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E1CD" w14:textId="4961B5CE" w:rsidR="00045120" w:rsidRPr="0095473E" w:rsidRDefault="00000000" w:rsidP="00697C6A">
      <w:pPr>
        <w:spacing w:after="4" w:line="266" w:lineRule="auto"/>
        <w:ind w:left="1627"/>
        <w:jc w:val="center"/>
        <w:rPr>
          <w:sz w:val="22"/>
        </w:rPr>
      </w:pPr>
      <w:proofErr w:type="spellStart"/>
      <w:r w:rsidRPr="0095473E">
        <w:rPr>
          <w:b/>
          <w:sz w:val="22"/>
        </w:rPr>
        <w:t>Әл</w:t>
      </w:r>
      <w:proofErr w:type="spellEnd"/>
      <w:r w:rsidRPr="0095473E">
        <w:rPr>
          <w:b/>
          <w:sz w:val="22"/>
        </w:rPr>
        <w:t xml:space="preserve">-Фараби </w:t>
      </w:r>
      <w:proofErr w:type="spellStart"/>
      <w:r w:rsidRPr="0095473E">
        <w:rPr>
          <w:b/>
          <w:sz w:val="22"/>
        </w:rPr>
        <w:t>атындағы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Қазақ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ұлттық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университеті</w:t>
      </w:r>
      <w:proofErr w:type="spellEnd"/>
    </w:p>
    <w:p w14:paraId="0E7047F9" w14:textId="44886F1C" w:rsidR="00045120" w:rsidRPr="0095473E" w:rsidRDefault="00045120" w:rsidP="00697C6A">
      <w:pPr>
        <w:spacing w:after="30" w:line="259" w:lineRule="auto"/>
        <w:ind w:left="62" w:firstLine="0"/>
        <w:jc w:val="center"/>
        <w:rPr>
          <w:sz w:val="22"/>
        </w:rPr>
      </w:pPr>
    </w:p>
    <w:p w14:paraId="0485CE6A" w14:textId="411B65C1" w:rsidR="00045120" w:rsidRPr="0095473E" w:rsidRDefault="00000000" w:rsidP="00697C6A">
      <w:pPr>
        <w:spacing w:after="4" w:line="266" w:lineRule="auto"/>
        <w:ind w:left="1627"/>
        <w:jc w:val="center"/>
        <w:rPr>
          <w:sz w:val="22"/>
        </w:rPr>
      </w:pPr>
      <w:r w:rsidRPr="0095473E">
        <w:rPr>
          <w:b/>
          <w:sz w:val="22"/>
        </w:rPr>
        <w:t xml:space="preserve">География </w:t>
      </w:r>
      <w:proofErr w:type="spellStart"/>
      <w:r w:rsidRPr="0095473E">
        <w:rPr>
          <w:b/>
          <w:sz w:val="22"/>
        </w:rPr>
        <w:t>және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табиғатты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пайдалану</w:t>
      </w:r>
      <w:proofErr w:type="spellEnd"/>
      <w:r w:rsidRPr="0095473E">
        <w:rPr>
          <w:b/>
          <w:sz w:val="22"/>
        </w:rPr>
        <w:t xml:space="preserve"> </w:t>
      </w:r>
      <w:proofErr w:type="spellStart"/>
      <w:r w:rsidRPr="0095473E">
        <w:rPr>
          <w:b/>
          <w:sz w:val="22"/>
        </w:rPr>
        <w:t>факультеті</w:t>
      </w:r>
      <w:proofErr w:type="spellEnd"/>
    </w:p>
    <w:p w14:paraId="1C4C5967" w14:textId="531B7C1F" w:rsidR="00045120" w:rsidRPr="0095473E" w:rsidRDefault="00045120" w:rsidP="00697C6A">
      <w:pPr>
        <w:spacing w:after="30" w:line="259" w:lineRule="auto"/>
        <w:ind w:left="62" w:firstLine="0"/>
        <w:jc w:val="center"/>
        <w:rPr>
          <w:sz w:val="22"/>
        </w:rPr>
      </w:pPr>
    </w:p>
    <w:p w14:paraId="380E944B" w14:textId="60759763" w:rsidR="00045120" w:rsidRPr="0095473E" w:rsidRDefault="00000000" w:rsidP="00697C6A">
      <w:pPr>
        <w:spacing w:after="4" w:line="266" w:lineRule="auto"/>
        <w:ind w:left="1627"/>
        <w:jc w:val="center"/>
        <w:rPr>
          <w:sz w:val="22"/>
        </w:rPr>
      </w:pPr>
      <w:proofErr w:type="spellStart"/>
      <w:r w:rsidRPr="0095473E">
        <w:rPr>
          <w:b/>
          <w:sz w:val="22"/>
        </w:rPr>
        <w:t>Рекреациялық</w:t>
      </w:r>
      <w:proofErr w:type="spellEnd"/>
      <w:r w:rsidRPr="0095473E">
        <w:rPr>
          <w:b/>
          <w:sz w:val="22"/>
        </w:rPr>
        <w:t xml:space="preserve"> география </w:t>
      </w:r>
      <w:proofErr w:type="spellStart"/>
      <w:r w:rsidRPr="0095473E">
        <w:rPr>
          <w:b/>
          <w:sz w:val="22"/>
        </w:rPr>
        <w:t>және</w:t>
      </w:r>
      <w:proofErr w:type="spellEnd"/>
      <w:r w:rsidRPr="0095473E">
        <w:rPr>
          <w:b/>
          <w:sz w:val="22"/>
        </w:rPr>
        <w:t xml:space="preserve"> туризм </w:t>
      </w:r>
      <w:proofErr w:type="spellStart"/>
      <w:r w:rsidRPr="0095473E">
        <w:rPr>
          <w:b/>
          <w:sz w:val="22"/>
        </w:rPr>
        <w:t>кафедрасы</w:t>
      </w:r>
      <w:proofErr w:type="spellEnd"/>
    </w:p>
    <w:p w14:paraId="225BCCDA" w14:textId="1A3DA0E9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6CE853D" w14:textId="568C63ED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BDA37EC" w14:textId="62E2669E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6DA02C80" w14:textId="2287AE57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4D82D8D" w14:textId="4A380B82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64584839" w14:textId="631E5424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9D78FEB" w14:textId="1D8EC1B9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4DB902B6" w14:textId="08AA851E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4DA9DFE0" w14:textId="10C17823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08FE7376" w14:textId="692A9EF2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4A03C9A" w14:textId="232087A7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241A568" w14:textId="5F9F0FBC" w:rsidR="00045120" w:rsidRPr="0095473E" w:rsidRDefault="00045120" w:rsidP="00697C6A">
      <w:pPr>
        <w:spacing w:after="24" w:line="259" w:lineRule="auto"/>
        <w:ind w:left="62" w:firstLine="0"/>
        <w:jc w:val="center"/>
        <w:rPr>
          <w:sz w:val="22"/>
        </w:rPr>
      </w:pPr>
    </w:p>
    <w:p w14:paraId="48E20323" w14:textId="3200CE10" w:rsidR="00697C6A" w:rsidRPr="00CD5DE1" w:rsidRDefault="00697C6A" w:rsidP="00697C6A">
      <w:pPr>
        <w:spacing w:after="4" w:line="266" w:lineRule="auto"/>
        <w:ind w:left="394" w:firstLine="262"/>
        <w:jc w:val="center"/>
        <w:rPr>
          <w:bCs/>
          <w:sz w:val="22"/>
        </w:rPr>
      </w:pPr>
      <w:r w:rsidRPr="0095473E">
        <w:rPr>
          <w:b/>
          <w:sz w:val="22"/>
        </w:rPr>
        <w:t>«</w:t>
      </w:r>
      <w:r w:rsidRPr="00CD5DE1">
        <w:rPr>
          <w:bCs/>
          <w:sz w:val="22"/>
        </w:rPr>
        <w:t xml:space="preserve">6B11103-Мейрамхана </w:t>
      </w:r>
      <w:proofErr w:type="spellStart"/>
      <w:r w:rsidRPr="00CD5DE1">
        <w:rPr>
          <w:bCs/>
          <w:sz w:val="22"/>
        </w:rPr>
        <w:t>ісі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және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қонақ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үй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бизнесі</w:t>
      </w:r>
      <w:proofErr w:type="spellEnd"/>
      <w:r w:rsidRPr="00CD5DE1">
        <w:rPr>
          <w:bCs/>
          <w:sz w:val="22"/>
        </w:rPr>
        <w:t xml:space="preserve">» – </w:t>
      </w:r>
      <w:proofErr w:type="spellStart"/>
      <w:r w:rsidRPr="00CD5DE1">
        <w:rPr>
          <w:bCs/>
          <w:sz w:val="22"/>
        </w:rPr>
        <w:t>білім</w:t>
      </w:r>
      <w:proofErr w:type="spellEnd"/>
      <w:r w:rsidRPr="00CD5DE1">
        <w:rPr>
          <w:bCs/>
          <w:sz w:val="22"/>
        </w:rPr>
        <w:t xml:space="preserve"> беру </w:t>
      </w:r>
      <w:proofErr w:type="spellStart"/>
      <w:r w:rsidRPr="00CD5DE1">
        <w:rPr>
          <w:bCs/>
          <w:sz w:val="22"/>
        </w:rPr>
        <w:t>бағдарламасы</w:t>
      </w:r>
      <w:proofErr w:type="spellEnd"/>
    </w:p>
    <w:p w14:paraId="1B7348DF" w14:textId="1F203876" w:rsidR="00045120" w:rsidRPr="00CD5DE1" w:rsidRDefault="00000000" w:rsidP="00697C6A">
      <w:pPr>
        <w:spacing w:after="4" w:line="266" w:lineRule="auto"/>
        <w:ind w:left="394" w:firstLine="262"/>
        <w:jc w:val="center"/>
        <w:rPr>
          <w:bCs/>
          <w:sz w:val="22"/>
        </w:rPr>
      </w:pPr>
      <w:r w:rsidRPr="00CD5DE1">
        <w:rPr>
          <w:bCs/>
          <w:sz w:val="22"/>
        </w:rPr>
        <w:t xml:space="preserve">2024-2025 </w:t>
      </w:r>
      <w:proofErr w:type="spellStart"/>
      <w:r w:rsidRPr="00CD5DE1">
        <w:rPr>
          <w:bCs/>
          <w:sz w:val="22"/>
        </w:rPr>
        <w:t>оқу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жылының</w:t>
      </w:r>
      <w:proofErr w:type="spellEnd"/>
      <w:r w:rsidRPr="00CD5DE1">
        <w:rPr>
          <w:bCs/>
          <w:sz w:val="22"/>
        </w:rPr>
        <w:t xml:space="preserve"> к</w:t>
      </w:r>
      <w:r w:rsidR="00CD5DE1" w:rsidRPr="00CD5DE1">
        <w:rPr>
          <w:bCs/>
          <w:sz w:val="22"/>
          <w:lang w:val="kk-KZ"/>
        </w:rPr>
        <w:t xml:space="preserve">өктемгі </w:t>
      </w:r>
      <w:proofErr w:type="spellStart"/>
      <w:r w:rsidRPr="00CD5DE1">
        <w:rPr>
          <w:bCs/>
          <w:sz w:val="22"/>
        </w:rPr>
        <w:t>семестрінің</w:t>
      </w:r>
      <w:proofErr w:type="spellEnd"/>
      <w:r w:rsidRPr="00CD5DE1">
        <w:rPr>
          <w:bCs/>
          <w:sz w:val="22"/>
        </w:rPr>
        <w:t xml:space="preserve"> </w:t>
      </w:r>
      <w:r w:rsidR="00CD5DE1" w:rsidRPr="00CD5DE1">
        <w:rPr>
          <w:bCs/>
          <w:sz w:val="22"/>
          <w:lang w:val="en-US"/>
        </w:rPr>
        <w:t>FGB</w:t>
      </w:r>
      <w:r w:rsidR="00CD5DE1" w:rsidRPr="00CD5DE1">
        <w:rPr>
          <w:bCs/>
          <w:sz w:val="22"/>
        </w:rPr>
        <w:t xml:space="preserve"> 3216 «</w:t>
      </w:r>
      <w:r w:rsidR="00CD5DE1" w:rsidRPr="00CD5DE1">
        <w:rPr>
          <w:bCs/>
          <w:sz w:val="22"/>
          <w:lang w:val="kk-KZ"/>
        </w:rPr>
        <w:t>Қонақ үй бизнесіндегі франчайзинг</w:t>
      </w:r>
      <w:r w:rsidR="00CD5DE1" w:rsidRPr="00CD5DE1">
        <w:rPr>
          <w:bCs/>
          <w:sz w:val="22"/>
        </w:rPr>
        <w:t xml:space="preserve">» </w:t>
      </w:r>
      <w:proofErr w:type="spellStart"/>
      <w:r w:rsidR="00697C6A" w:rsidRPr="00CD5DE1">
        <w:rPr>
          <w:bCs/>
          <w:sz w:val="22"/>
        </w:rPr>
        <w:t>пәні</w:t>
      </w:r>
      <w:proofErr w:type="spellEnd"/>
      <w:r w:rsidRPr="00CD5DE1">
        <w:rPr>
          <w:bCs/>
          <w:sz w:val="22"/>
        </w:rPr>
        <w:t xml:space="preserve"> </w:t>
      </w:r>
      <w:proofErr w:type="spellStart"/>
      <w:r w:rsidRPr="00CD5DE1">
        <w:rPr>
          <w:bCs/>
          <w:sz w:val="22"/>
        </w:rPr>
        <w:t>бойынша</w:t>
      </w:r>
      <w:proofErr w:type="spellEnd"/>
    </w:p>
    <w:p w14:paraId="30BF4E6E" w14:textId="45E0E236" w:rsidR="00045120" w:rsidRPr="00CD5DE1" w:rsidRDefault="00000000" w:rsidP="00697C6A">
      <w:pPr>
        <w:spacing w:after="0" w:line="259" w:lineRule="auto"/>
        <w:ind w:left="0" w:right="21" w:firstLine="0"/>
        <w:jc w:val="center"/>
        <w:rPr>
          <w:bCs/>
          <w:sz w:val="22"/>
        </w:rPr>
      </w:pPr>
      <w:r w:rsidRPr="00CD5DE1">
        <w:rPr>
          <w:bCs/>
          <w:sz w:val="22"/>
        </w:rPr>
        <w:t>ҚОРЫТЫНДЫ ЕМТИХАН БАҒДАРЛАМАСЫ</w:t>
      </w:r>
    </w:p>
    <w:p w14:paraId="3630AD60" w14:textId="63EDFEB9" w:rsidR="00045120" w:rsidRPr="0095473E" w:rsidRDefault="00045120" w:rsidP="00697C6A">
      <w:pPr>
        <w:spacing w:after="0" w:line="259" w:lineRule="auto"/>
        <w:ind w:left="174" w:firstLine="0"/>
        <w:jc w:val="center"/>
        <w:rPr>
          <w:sz w:val="22"/>
        </w:rPr>
      </w:pPr>
    </w:p>
    <w:p w14:paraId="0478066F" w14:textId="3C51E0EA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0B9B798A" w14:textId="2C2E4574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669252DC" w14:textId="062B41D2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1681B6D0" w14:textId="4488BE20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094F0AD4" w14:textId="4CF2AB3D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85F2282" w14:textId="14A0264B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4BBB79C" w14:textId="5EE9CAA2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07FA21B" w14:textId="4A0F9C51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5B7AB5C1" w14:textId="53ECA5BE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0D9BA60D" w14:textId="389F4D74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73DFAA5" w14:textId="526B3667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0FC54F15" w14:textId="7612F065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1F778284" w14:textId="4F9D50DF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46D6CA09" w14:textId="6134505A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9118B12" w14:textId="2EFB88A1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7110F62C" w14:textId="02B54C9A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32C0DE83" w14:textId="004867B2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C250A0E" w14:textId="74BED089" w:rsidR="00045120" w:rsidRPr="0095473E" w:rsidRDefault="00045120" w:rsidP="00697C6A">
      <w:pPr>
        <w:spacing w:after="0" w:line="259" w:lineRule="auto"/>
        <w:ind w:left="62" w:firstLine="0"/>
        <w:jc w:val="center"/>
        <w:rPr>
          <w:sz w:val="22"/>
        </w:rPr>
      </w:pPr>
    </w:p>
    <w:p w14:paraId="23FF72FC" w14:textId="5753036F" w:rsidR="00045120" w:rsidRPr="0095473E" w:rsidRDefault="00045120" w:rsidP="00697C6A">
      <w:pPr>
        <w:spacing w:after="7" w:line="259" w:lineRule="auto"/>
        <w:ind w:left="62" w:firstLine="0"/>
        <w:jc w:val="center"/>
        <w:rPr>
          <w:sz w:val="22"/>
        </w:rPr>
      </w:pPr>
    </w:p>
    <w:p w14:paraId="5E9CA307" w14:textId="26B7AA18" w:rsidR="00697C6A" w:rsidRPr="0095473E" w:rsidRDefault="00697C6A" w:rsidP="00697C6A">
      <w:pPr>
        <w:pStyle w:val="1"/>
        <w:tabs>
          <w:tab w:val="center" w:pos="4820"/>
          <w:tab w:val="center" w:pos="9588"/>
        </w:tabs>
        <w:ind w:left="0"/>
        <w:jc w:val="center"/>
        <w:rPr>
          <w:rFonts w:eastAsia="Calibri"/>
          <w:b w:val="0"/>
          <w:sz w:val="22"/>
        </w:rPr>
      </w:pPr>
    </w:p>
    <w:p w14:paraId="09FDE602" w14:textId="77777777" w:rsidR="00697C6A" w:rsidRPr="0095473E" w:rsidRDefault="00697C6A" w:rsidP="00697C6A">
      <w:pPr>
        <w:pStyle w:val="1"/>
        <w:tabs>
          <w:tab w:val="center" w:pos="4820"/>
          <w:tab w:val="center" w:pos="9588"/>
        </w:tabs>
        <w:ind w:left="0"/>
        <w:jc w:val="center"/>
        <w:rPr>
          <w:rFonts w:eastAsia="Calibri"/>
          <w:b w:val="0"/>
          <w:sz w:val="22"/>
        </w:rPr>
      </w:pPr>
    </w:p>
    <w:p w14:paraId="4481B535" w14:textId="77777777" w:rsidR="00697C6A" w:rsidRPr="0095473E" w:rsidRDefault="00697C6A" w:rsidP="00697C6A">
      <w:pPr>
        <w:pStyle w:val="1"/>
        <w:tabs>
          <w:tab w:val="center" w:pos="4820"/>
          <w:tab w:val="center" w:pos="9588"/>
        </w:tabs>
        <w:ind w:left="0"/>
        <w:jc w:val="center"/>
        <w:rPr>
          <w:rFonts w:eastAsia="Calibri"/>
          <w:b w:val="0"/>
          <w:sz w:val="22"/>
        </w:rPr>
      </w:pPr>
    </w:p>
    <w:p w14:paraId="1CF3A084" w14:textId="77777777" w:rsidR="00697C6A" w:rsidRPr="0095473E" w:rsidRDefault="00697C6A" w:rsidP="00697C6A">
      <w:pPr>
        <w:pStyle w:val="1"/>
        <w:tabs>
          <w:tab w:val="center" w:pos="4820"/>
          <w:tab w:val="center" w:pos="9588"/>
        </w:tabs>
        <w:ind w:left="0"/>
        <w:jc w:val="center"/>
        <w:rPr>
          <w:rFonts w:eastAsia="Calibri"/>
          <w:b w:val="0"/>
          <w:sz w:val="22"/>
        </w:rPr>
      </w:pPr>
    </w:p>
    <w:p w14:paraId="40342C3C" w14:textId="6F051C5A" w:rsidR="00271EB4" w:rsidRPr="0095473E" w:rsidRDefault="00000000" w:rsidP="00697C6A">
      <w:pPr>
        <w:pStyle w:val="1"/>
        <w:tabs>
          <w:tab w:val="center" w:pos="4820"/>
          <w:tab w:val="center" w:pos="9588"/>
        </w:tabs>
        <w:ind w:left="0"/>
        <w:jc w:val="center"/>
        <w:rPr>
          <w:sz w:val="22"/>
        </w:rPr>
      </w:pPr>
      <w:r w:rsidRPr="0095473E">
        <w:rPr>
          <w:sz w:val="22"/>
        </w:rPr>
        <w:t xml:space="preserve">Алматы, 2024-2025 </w:t>
      </w:r>
      <w:proofErr w:type="spellStart"/>
      <w:r w:rsidRPr="0095473E">
        <w:rPr>
          <w:sz w:val="22"/>
        </w:rPr>
        <w:t>оқу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жылы</w:t>
      </w:r>
      <w:proofErr w:type="spellEnd"/>
    </w:p>
    <w:p w14:paraId="2FE2E4F5" w14:textId="77777777" w:rsidR="00F7267E" w:rsidRPr="0095473E" w:rsidRDefault="00F7267E" w:rsidP="00F7267E">
      <w:pPr>
        <w:rPr>
          <w:sz w:val="22"/>
        </w:rPr>
      </w:pPr>
    </w:p>
    <w:p w14:paraId="0D8EF516" w14:textId="77777777" w:rsidR="00F7267E" w:rsidRPr="0095473E" w:rsidRDefault="00F7267E" w:rsidP="00F7267E">
      <w:pPr>
        <w:rPr>
          <w:sz w:val="22"/>
        </w:rPr>
      </w:pPr>
    </w:p>
    <w:p w14:paraId="6E1FD71D" w14:textId="77777777" w:rsidR="00697C6A" w:rsidRPr="0095473E" w:rsidRDefault="00697C6A" w:rsidP="00697C6A">
      <w:pPr>
        <w:pStyle w:val="1"/>
        <w:tabs>
          <w:tab w:val="center" w:pos="4820"/>
          <w:tab w:val="center" w:pos="9588"/>
        </w:tabs>
        <w:ind w:left="0"/>
        <w:jc w:val="both"/>
        <w:rPr>
          <w:sz w:val="22"/>
        </w:rPr>
      </w:pPr>
    </w:p>
    <w:p w14:paraId="65AD137C" w14:textId="4308ED4C" w:rsidR="00045120" w:rsidRPr="0095473E" w:rsidRDefault="00CD5DE1" w:rsidP="00697C6A">
      <w:pPr>
        <w:pStyle w:val="1"/>
        <w:tabs>
          <w:tab w:val="center" w:pos="4820"/>
          <w:tab w:val="center" w:pos="9588"/>
        </w:tabs>
        <w:ind w:left="0"/>
        <w:jc w:val="both"/>
        <w:rPr>
          <w:sz w:val="22"/>
        </w:rPr>
      </w:pPr>
      <w:r w:rsidRPr="00CD5DE1">
        <w:rPr>
          <w:bCs/>
          <w:sz w:val="22"/>
          <w:lang w:val="en-US"/>
        </w:rPr>
        <w:t>FGB</w:t>
      </w:r>
      <w:r w:rsidRPr="00CD5DE1">
        <w:rPr>
          <w:bCs/>
          <w:sz w:val="22"/>
        </w:rPr>
        <w:t xml:space="preserve"> 3216 «</w:t>
      </w:r>
      <w:r w:rsidRPr="00CD5DE1">
        <w:rPr>
          <w:bCs/>
          <w:sz w:val="22"/>
          <w:lang w:val="kk-KZ"/>
        </w:rPr>
        <w:t>Қонақ үй бизнесіндегі франчайзинг</w:t>
      </w:r>
      <w:r w:rsidRPr="00CD5DE1">
        <w:rPr>
          <w:bCs/>
          <w:sz w:val="22"/>
        </w:rPr>
        <w:t xml:space="preserve">» </w:t>
      </w:r>
      <w:proofErr w:type="spellStart"/>
      <w:r w:rsidR="00697C6A" w:rsidRPr="0095473E">
        <w:rPr>
          <w:sz w:val="22"/>
        </w:rPr>
        <w:t>пәні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бойынша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қорытынды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емтихан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бағдарламасын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э.ғ.д</w:t>
      </w:r>
      <w:proofErr w:type="spellEnd"/>
      <w:r w:rsidR="00697C6A" w:rsidRPr="0095473E">
        <w:rPr>
          <w:sz w:val="22"/>
        </w:rPr>
        <w:t xml:space="preserve">., </w:t>
      </w:r>
      <w:proofErr w:type="spellStart"/>
      <w:r w:rsidR="00697C6A" w:rsidRPr="0095473E">
        <w:rPr>
          <w:sz w:val="22"/>
        </w:rPr>
        <w:t>рекреациялық</w:t>
      </w:r>
      <w:proofErr w:type="spellEnd"/>
      <w:r w:rsidR="00697C6A" w:rsidRPr="0095473E">
        <w:rPr>
          <w:sz w:val="22"/>
        </w:rPr>
        <w:t xml:space="preserve"> география </w:t>
      </w:r>
      <w:proofErr w:type="spellStart"/>
      <w:r w:rsidR="00697C6A" w:rsidRPr="0095473E">
        <w:rPr>
          <w:sz w:val="22"/>
        </w:rPr>
        <w:t>және</w:t>
      </w:r>
      <w:proofErr w:type="spellEnd"/>
      <w:r w:rsidR="00697C6A" w:rsidRPr="0095473E">
        <w:rPr>
          <w:sz w:val="22"/>
        </w:rPr>
        <w:t xml:space="preserve"> туризм </w:t>
      </w:r>
      <w:proofErr w:type="spellStart"/>
      <w:r w:rsidR="00697C6A" w:rsidRPr="0095473E">
        <w:rPr>
          <w:sz w:val="22"/>
        </w:rPr>
        <w:t>кафедрасының</w:t>
      </w:r>
      <w:proofErr w:type="spellEnd"/>
      <w:r w:rsidR="00697C6A" w:rsidRPr="0095473E">
        <w:rPr>
          <w:sz w:val="22"/>
        </w:rPr>
        <w:t xml:space="preserve"> профессоры Л.С. </w:t>
      </w:r>
      <w:proofErr w:type="spellStart"/>
      <w:r w:rsidR="00697C6A" w:rsidRPr="0095473E">
        <w:rPr>
          <w:sz w:val="22"/>
        </w:rPr>
        <w:t>Спанкулова</w:t>
      </w:r>
      <w:proofErr w:type="spellEnd"/>
      <w:r w:rsidR="00697C6A" w:rsidRPr="0095473E">
        <w:rPr>
          <w:sz w:val="22"/>
        </w:rPr>
        <w:t xml:space="preserve"> </w:t>
      </w:r>
      <w:proofErr w:type="spellStart"/>
      <w:r w:rsidR="00697C6A" w:rsidRPr="0095473E">
        <w:rPr>
          <w:sz w:val="22"/>
        </w:rPr>
        <w:t>әзірледі</w:t>
      </w:r>
      <w:proofErr w:type="spellEnd"/>
      <w:r w:rsidR="00697C6A" w:rsidRPr="0095473E">
        <w:rPr>
          <w:sz w:val="22"/>
        </w:rPr>
        <w:t xml:space="preserve">. </w:t>
      </w:r>
    </w:p>
    <w:p w14:paraId="3BD16060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6A6B2507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2B787BCC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48321D6C" w14:textId="77777777" w:rsidR="00045120" w:rsidRPr="0095473E" w:rsidRDefault="00000000" w:rsidP="00F7267E">
      <w:pPr>
        <w:spacing w:after="3" w:line="263" w:lineRule="auto"/>
        <w:ind w:left="-15" w:firstLine="698"/>
        <w:rPr>
          <w:sz w:val="22"/>
        </w:rPr>
      </w:pPr>
      <w:proofErr w:type="spellStart"/>
      <w:r w:rsidRPr="0095473E">
        <w:rPr>
          <w:sz w:val="22"/>
        </w:rPr>
        <w:t>Рекреациялық</w:t>
      </w:r>
      <w:proofErr w:type="spellEnd"/>
      <w:r w:rsidRPr="0095473E">
        <w:rPr>
          <w:sz w:val="22"/>
        </w:rPr>
        <w:t xml:space="preserve"> география </w:t>
      </w:r>
      <w:proofErr w:type="spellStart"/>
      <w:r w:rsidRPr="0095473E">
        <w:rPr>
          <w:sz w:val="22"/>
        </w:rPr>
        <w:t>және</w:t>
      </w:r>
      <w:proofErr w:type="spellEnd"/>
      <w:r w:rsidRPr="0095473E">
        <w:rPr>
          <w:sz w:val="22"/>
        </w:rPr>
        <w:t xml:space="preserve"> туризм </w:t>
      </w:r>
      <w:proofErr w:type="spellStart"/>
      <w:r w:rsidRPr="0095473E">
        <w:rPr>
          <w:sz w:val="22"/>
        </w:rPr>
        <w:t>кафедрасының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отырысында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қаралды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және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ұсынылды</w:t>
      </w:r>
      <w:proofErr w:type="spellEnd"/>
      <w:r w:rsidRPr="0095473E">
        <w:rPr>
          <w:sz w:val="22"/>
        </w:rPr>
        <w:t xml:space="preserve"> «__22__» __октябрь_____ 2024 ж., </w:t>
      </w:r>
      <w:proofErr w:type="spellStart"/>
      <w:r w:rsidRPr="0095473E">
        <w:rPr>
          <w:sz w:val="22"/>
        </w:rPr>
        <w:t>хаттама</w:t>
      </w:r>
      <w:proofErr w:type="spellEnd"/>
      <w:r w:rsidRPr="0095473E">
        <w:rPr>
          <w:sz w:val="22"/>
        </w:rPr>
        <w:t xml:space="preserve"> № __5___. </w:t>
      </w:r>
    </w:p>
    <w:p w14:paraId="459F89AE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1471C310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6B54F109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sz w:val="22"/>
        </w:rPr>
        <w:t xml:space="preserve"> </w:t>
      </w:r>
    </w:p>
    <w:p w14:paraId="34AFD743" w14:textId="77777777" w:rsidR="00045120" w:rsidRPr="0095473E" w:rsidRDefault="00000000" w:rsidP="00F7267E">
      <w:pPr>
        <w:spacing w:after="0" w:line="259" w:lineRule="auto"/>
        <w:ind w:left="708" w:firstLine="0"/>
        <w:rPr>
          <w:sz w:val="22"/>
        </w:rPr>
      </w:pPr>
      <w:r w:rsidRPr="0095473E">
        <w:rPr>
          <w:b/>
          <w:sz w:val="22"/>
        </w:rPr>
        <w:t xml:space="preserve"> </w:t>
      </w:r>
    </w:p>
    <w:p w14:paraId="58E1FBE1" w14:textId="77777777" w:rsidR="00045120" w:rsidRPr="0095473E" w:rsidRDefault="00000000" w:rsidP="00F7267E">
      <w:pPr>
        <w:spacing w:after="3" w:line="263" w:lineRule="auto"/>
        <w:ind w:left="283" w:firstLine="0"/>
        <w:rPr>
          <w:sz w:val="22"/>
        </w:rPr>
      </w:pPr>
      <w:r w:rsidRPr="0095473E">
        <w:rPr>
          <w:sz w:val="22"/>
        </w:rPr>
        <w:t xml:space="preserve">Кафедра </w:t>
      </w:r>
      <w:proofErr w:type="spellStart"/>
      <w:r w:rsidRPr="0095473E">
        <w:rPr>
          <w:sz w:val="22"/>
        </w:rPr>
        <w:t>меңгерушісі</w:t>
      </w:r>
      <w:proofErr w:type="spellEnd"/>
      <w:r w:rsidRPr="0095473E">
        <w:rPr>
          <w:sz w:val="22"/>
        </w:rPr>
        <w:t xml:space="preserve"> _________________ Р.М. </w:t>
      </w:r>
      <w:proofErr w:type="spellStart"/>
      <w:r w:rsidRPr="0095473E">
        <w:rPr>
          <w:sz w:val="22"/>
        </w:rPr>
        <w:t>Байбуриев</w:t>
      </w:r>
      <w:proofErr w:type="spellEnd"/>
      <w:r w:rsidRPr="0095473E">
        <w:rPr>
          <w:sz w:val="22"/>
        </w:rPr>
        <w:t xml:space="preserve">   </w:t>
      </w:r>
    </w:p>
    <w:p w14:paraId="0BBF5EA8" w14:textId="77777777" w:rsidR="00045120" w:rsidRPr="0095473E" w:rsidRDefault="00045120" w:rsidP="00F7267E">
      <w:pPr>
        <w:rPr>
          <w:sz w:val="22"/>
        </w:rPr>
        <w:sectPr w:rsidR="00045120" w:rsidRPr="0095473E">
          <w:footerReference w:type="even" r:id="rId7"/>
          <w:footerReference w:type="default" r:id="rId8"/>
          <w:footerReference w:type="first" r:id="rId9"/>
          <w:pgSz w:w="11899" w:h="16841"/>
          <w:pgMar w:top="1202" w:right="558" w:bottom="718" w:left="1702" w:header="720" w:footer="720" w:gutter="0"/>
          <w:cols w:space="720"/>
        </w:sectPr>
      </w:pPr>
    </w:p>
    <w:p w14:paraId="4A0C7D5A" w14:textId="77777777" w:rsidR="00CD5DE1" w:rsidRDefault="00CD5DE1" w:rsidP="005815D0">
      <w:pPr>
        <w:spacing w:after="160" w:line="259" w:lineRule="auto"/>
        <w:jc w:val="center"/>
        <w:rPr>
          <w:bCs/>
          <w:sz w:val="22"/>
          <w:lang w:val="kk-KZ"/>
        </w:rPr>
      </w:pPr>
      <w:r w:rsidRPr="00CD5DE1">
        <w:rPr>
          <w:bCs/>
          <w:sz w:val="22"/>
          <w:lang w:val="en-US"/>
        </w:rPr>
        <w:lastRenderedPageBreak/>
        <w:t>FGB</w:t>
      </w:r>
      <w:r w:rsidRPr="00CD5DE1">
        <w:rPr>
          <w:bCs/>
          <w:sz w:val="22"/>
        </w:rPr>
        <w:t xml:space="preserve"> 3216 «</w:t>
      </w:r>
      <w:r w:rsidRPr="00CD5DE1">
        <w:rPr>
          <w:bCs/>
          <w:sz w:val="22"/>
          <w:lang w:val="kk-KZ"/>
        </w:rPr>
        <w:t>Қонақ үй бизнесіндегі франчайзинг</w:t>
      </w:r>
      <w:r w:rsidRPr="00CD5DE1">
        <w:rPr>
          <w:bCs/>
          <w:sz w:val="22"/>
        </w:rPr>
        <w:t xml:space="preserve">» </w:t>
      </w:r>
    </w:p>
    <w:p w14:paraId="0610C24B" w14:textId="13875675" w:rsidR="005815D0" w:rsidRPr="0095473E" w:rsidRDefault="005815D0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kk-KZ"/>
        </w:rPr>
      </w:pPr>
      <w:r w:rsidRPr="0095473E">
        <w:rPr>
          <w:rFonts w:eastAsia="Trebuchet MS"/>
          <w:b/>
          <w:bCs/>
          <w:sz w:val="22"/>
          <w:lang w:val="kk-KZ"/>
        </w:rPr>
        <w:t>ПӘН</w:t>
      </w:r>
      <w:r w:rsidRPr="0095473E">
        <w:rPr>
          <w:b/>
          <w:bCs/>
          <w:sz w:val="22"/>
          <w:lang w:val="kk-KZ"/>
        </w:rPr>
        <w:t>І</w:t>
      </w:r>
      <w:r w:rsidRPr="0095473E">
        <w:rPr>
          <w:rFonts w:eastAsia="Trebuchet MS"/>
          <w:b/>
          <w:bCs/>
          <w:sz w:val="22"/>
          <w:lang w:val="kk-KZ"/>
        </w:rPr>
        <w:t xml:space="preserve"> БОЙЫНША ЕМТИХАН БАҒДАРЛАМАСЫ</w:t>
      </w:r>
    </w:p>
    <w:p w14:paraId="4BFA722D" w14:textId="77777777" w:rsidR="005815D0" w:rsidRPr="0095473E" w:rsidRDefault="005815D0" w:rsidP="005815D0">
      <w:pPr>
        <w:spacing w:after="160" w:line="259" w:lineRule="auto"/>
        <w:jc w:val="center"/>
        <w:rPr>
          <w:rFonts w:eastAsia="Trebuchet MS"/>
          <w:sz w:val="22"/>
          <w:lang w:val="kk-KZ"/>
        </w:rPr>
      </w:pPr>
    </w:p>
    <w:p w14:paraId="61FB1002" w14:textId="77777777" w:rsidR="005815D0" w:rsidRPr="0095473E" w:rsidRDefault="005815D0" w:rsidP="005815D0">
      <w:pPr>
        <w:spacing w:after="160" w:line="259" w:lineRule="auto"/>
        <w:jc w:val="center"/>
        <w:rPr>
          <w:b/>
          <w:bCs/>
          <w:sz w:val="22"/>
          <w:lang w:val="kk-KZ"/>
        </w:rPr>
      </w:pPr>
      <w:r w:rsidRPr="0095473E">
        <w:rPr>
          <w:rFonts w:eastAsia="Trebuchet MS"/>
          <w:b/>
          <w:bCs/>
          <w:sz w:val="22"/>
          <w:lang w:val="kk-KZ"/>
        </w:rPr>
        <w:t>1. ЕМТИХАН ЕРЕЖЕЛЕРІ</w:t>
      </w:r>
    </w:p>
    <w:p w14:paraId="77A21535" w14:textId="77777777" w:rsidR="005815D0" w:rsidRPr="0095473E" w:rsidRDefault="005815D0" w:rsidP="005815D0">
      <w:pPr>
        <w:spacing w:after="160" w:line="259" w:lineRule="auto"/>
        <w:rPr>
          <w:sz w:val="22"/>
          <w:lang w:val="kk-KZ"/>
        </w:rPr>
      </w:pPr>
      <w:r w:rsidRPr="0095473E">
        <w:rPr>
          <w:rFonts w:eastAsia="Trebuchet MS"/>
          <w:sz w:val="22"/>
          <w:lang w:val="kk-KZ"/>
        </w:rPr>
        <w:t>Қорытынды емтиханның мақсаты өтілген тақырыптарды қорытындылау және студенттің пән бойынша білімін бағалау болып табылады. Қорытынды емтихан бүкіл курсты қамтиды және жиынтық болып табылады. Жазбаша емтихан аудиториядағы дәстүрлі, стандартты жазбаша емтихан – студенттің емтихан қағазындағы сұрақтарға жазбаша жауаптары.</w:t>
      </w:r>
    </w:p>
    <w:p w14:paraId="20149575" w14:textId="77777777" w:rsidR="005815D0" w:rsidRPr="0095473E" w:rsidRDefault="005815D0" w:rsidP="005815D0">
      <w:pPr>
        <w:spacing w:after="160" w:line="259" w:lineRule="auto"/>
        <w:rPr>
          <w:sz w:val="22"/>
          <w:lang w:val="kk-KZ"/>
        </w:rPr>
      </w:pPr>
      <w:r w:rsidRPr="0095473E">
        <w:rPr>
          <w:rFonts w:eastAsia="Trebuchet MS"/>
          <w:sz w:val="22"/>
          <w:lang w:val="kk-KZ"/>
        </w:rPr>
        <w:t>Пән бойынша жазбаша емтихан Универ жүйесінде белгіленген кестеге сәйкес белгіленген уақытта өткізіледі. Емтихан арнайы дайындалған аудиторияда жүргізіледі, онда студент 2 сағат ішінде жазбаша түрде сұрақтарға жауап береді. Студент кестені ескере отырып, емтиханға алдын ала келуі керек. Емтиханға кеш келуге тыйым салынады.</w:t>
      </w:r>
    </w:p>
    <w:p w14:paraId="50B65F14" w14:textId="77777777" w:rsidR="005815D0" w:rsidRPr="0095473E" w:rsidRDefault="005815D0" w:rsidP="005815D0">
      <w:pPr>
        <w:spacing w:after="160" w:line="259" w:lineRule="auto"/>
        <w:rPr>
          <w:sz w:val="22"/>
          <w:lang w:val="kk-KZ"/>
        </w:rPr>
      </w:pPr>
      <w:r w:rsidRPr="0095473E">
        <w:rPr>
          <w:rFonts w:eastAsia="Trebuchet MS"/>
          <w:sz w:val="22"/>
          <w:lang w:val="kk-KZ"/>
        </w:rPr>
        <w:t>Студент аудиторияға алдын ала келіп, емтихан парағында өзін тауып, қол қойып, осы емтихан парағына сәйкес өз орнына отыруы керек. Студенттің өзімен бірге жеке басын куәландыратын құжаты, сондай-ақ көк түсті қалам болуы керек.</w:t>
      </w:r>
    </w:p>
    <w:p w14:paraId="7F6A573B" w14:textId="77777777" w:rsidR="005815D0" w:rsidRPr="0095473E" w:rsidRDefault="005815D0" w:rsidP="005815D0">
      <w:pPr>
        <w:spacing w:after="160" w:line="259" w:lineRule="auto"/>
        <w:rPr>
          <w:sz w:val="22"/>
          <w:lang w:val="kk-KZ"/>
        </w:rPr>
      </w:pPr>
      <w:r w:rsidRPr="0095473E">
        <w:rPr>
          <w:rFonts w:eastAsia="Trebuchet MS"/>
          <w:sz w:val="22"/>
          <w:lang w:val="kk-KZ"/>
        </w:rPr>
        <w:t>Жазбаша стандартты емтихан кезінде студентке ұялы телефонды, сондай-ақ басқа да қосымша ақпарат көздерін пайдалануға тыйым салынады. Студент емтихан өткізу ережелерін бұзған жағдайда хаттама жасалады, тәртіп бұзушылыққа жол берген студенттің емтихан жауабы жойылады.</w:t>
      </w:r>
    </w:p>
    <w:p w14:paraId="3C34509E" w14:textId="77777777" w:rsidR="00D7370B" w:rsidRPr="0095473E" w:rsidRDefault="00D7370B" w:rsidP="00D7370B">
      <w:pPr>
        <w:pStyle w:val="1"/>
        <w:spacing w:before="65" w:line="319" w:lineRule="exact"/>
        <w:ind w:left="118"/>
        <w:jc w:val="left"/>
        <w:rPr>
          <w:sz w:val="22"/>
          <w:lang w:val="kk-KZ"/>
        </w:rPr>
      </w:pPr>
      <w:r w:rsidRPr="0095473E">
        <w:rPr>
          <w:spacing w:val="-2"/>
          <w:sz w:val="22"/>
          <w:lang w:val="kk-KZ"/>
        </w:rPr>
        <w:t>Бағалау</w:t>
      </w:r>
      <w:r w:rsidRPr="0095473E">
        <w:rPr>
          <w:spacing w:val="-14"/>
          <w:sz w:val="22"/>
          <w:lang w:val="kk-KZ"/>
        </w:rPr>
        <w:t xml:space="preserve"> </w:t>
      </w:r>
      <w:r w:rsidRPr="0095473E">
        <w:rPr>
          <w:spacing w:val="-2"/>
          <w:sz w:val="22"/>
          <w:lang w:val="kk-KZ"/>
        </w:rPr>
        <w:t>критерийлері</w:t>
      </w:r>
      <w:r w:rsidRPr="0095473E">
        <w:rPr>
          <w:spacing w:val="-7"/>
          <w:sz w:val="22"/>
          <w:lang w:val="kk-KZ"/>
        </w:rPr>
        <w:t xml:space="preserve"> </w:t>
      </w:r>
      <w:r w:rsidRPr="0095473E">
        <w:rPr>
          <w:spacing w:val="-2"/>
          <w:sz w:val="22"/>
          <w:lang w:val="kk-KZ"/>
        </w:rPr>
        <w:t>(бағалау</w:t>
      </w:r>
      <w:r w:rsidRPr="0095473E">
        <w:rPr>
          <w:spacing w:val="-7"/>
          <w:sz w:val="22"/>
          <w:lang w:val="kk-KZ"/>
        </w:rPr>
        <w:t xml:space="preserve"> </w:t>
      </w:r>
      <w:r w:rsidRPr="0095473E">
        <w:rPr>
          <w:spacing w:val="-1"/>
          <w:sz w:val="22"/>
          <w:lang w:val="kk-KZ"/>
        </w:rPr>
        <w:t>шкаласы):</w:t>
      </w:r>
    </w:p>
    <w:p w14:paraId="3E0591C5" w14:textId="77777777" w:rsidR="00D7370B" w:rsidRPr="0095473E" w:rsidRDefault="00D7370B" w:rsidP="00D7370B">
      <w:pPr>
        <w:pStyle w:val="a3"/>
        <w:spacing w:line="319" w:lineRule="exact"/>
        <w:ind w:left="500"/>
        <w:rPr>
          <w:sz w:val="22"/>
          <w:szCs w:val="22"/>
        </w:rPr>
      </w:pPr>
      <w:r w:rsidRPr="0095473E">
        <w:rPr>
          <w:spacing w:val="-1"/>
          <w:sz w:val="22"/>
          <w:szCs w:val="22"/>
        </w:rPr>
        <w:t>Тапсырмалардың</w:t>
      </w:r>
      <w:r w:rsidRPr="0095473E">
        <w:rPr>
          <w:spacing w:val="-9"/>
          <w:sz w:val="22"/>
          <w:szCs w:val="22"/>
        </w:rPr>
        <w:t xml:space="preserve"> </w:t>
      </w:r>
      <w:r w:rsidRPr="0095473E">
        <w:rPr>
          <w:spacing w:val="-1"/>
          <w:sz w:val="22"/>
          <w:szCs w:val="22"/>
        </w:rPr>
        <w:t>сапасын</w:t>
      </w:r>
      <w:r w:rsidRPr="0095473E">
        <w:rPr>
          <w:spacing w:val="-10"/>
          <w:sz w:val="22"/>
          <w:szCs w:val="22"/>
        </w:rPr>
        <w:t xml:space="preserve"> </w:t>
      </w:r>
      <w:r w:rsidRPr="0095473E">
        <w:rPr>
          <w:spacing w:val="-1"/>
          <w:sz w:val="22"/>
          <w:szCs w:val="22"/>
        </w:rPr>
        <w:t>бағалау</w:t>
      </w:r>
      <w:r w:rsidRPr="0095473E">
        <w:rPr>
          <w:spacing w:val="-21"/>
          <w:sz w:val="22"/>
          <w:szCs w:val="22"/>
        </w:rPr>
        <w:t xml:space="preserve"> </w:t>
      </w:r>
      <w:r w:rsidRPr="0095473E">
        <w:rPr>
          <w:spacing w:val="-1"/>
          <w:sz w:val="22"/>
          <w:szCs w:val="22"/>
        </w:rPr>
        <w:t>үшін</w:t>
      </w:r>
      <w:r w:rsidRPr="0095473E">
        <w:rPr>
          <w:spacing w:val="-11"/>
          <w:sz w:val="22"/>
          <w:szCs w:val="22"/>
        </w:rPr>
        <w:t xml:space="preserve"> </w:t>
      </w:r>
      <w:r w:rsidRPr="0095473E">
        <w:rPr>
          <w:spacing w:val="-1"/>
          <w:sz w:val="22"/>
          <w:szCs w:val="22"/>
        </w:rPr>
        <w:t>критерийлер</w:t>
      </w:r>
      <w:r w:rsidRPr="0095473E">
        <w:rPr>
          <w:spacing w:val="-13"/>
          <w:sz w:val="22"/>
          <w:szCs w:val="22"/>
        </w:rPr>
        <w:t xml:space="preserve"> </w:t>
      </w:r>
      <w:r w:rsidRPr="0095473E">
        <w:rPr>
          <w:sz w:val="22"/>
          <w:szCs w:val="22"/>
        </w:rPr>
        <w:t>қажет:</w:t>
      </w:r>
    </w:p>
    <w:p w14:paraId="76B5FA45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before="3" w:line="242" w:lineRule="auto"/>
        <w:ind w:right="238"/>
      </w:pPr>
      <w:r w:rsidRPr="0095473E">
        <w:t>ішкі</w:t>
      </w:r>
      <w:r w:rsidRPr="0095473E">
        <w:rPr>
          <w:spacing w:val="-11"/>
        </w:rPr>
        <w:t xml:space="preserve"> </w:t>
      </w:r>
      <w:r w:rsidRPr="0095473E">
        <w:t>жағдайларды</w:t>
      </w:r>
      <w:r w:rsidRPr="0095473E">
        <w:rPr>
          <w:spacing w:val="-7"/>
        </w:rPr>
        <w:t xml:space="preserve"> </w:t>
      </w:r>
      <w:r w:rsidRPr="0095473E">
        <w:t>немесе</w:t>
      </w:r>
      <w:r w:rsidRPr="0095473E">
        <w:rPr>
          <w:spacing w:val="-5"/>
        </w:rPr>
        <w:t xml:space="preserve"> </w:t>
      </w:r>
      <w:r w:rsidRPr="0095473E">
        <w:t>сыртқы</w:t>
      </w:r>
      <w:r w:rsidRPr="0095473E">
        <w:rPr>
          <w:spacing w:val="-7"/>
        </w:rPr>
        <w:t xml:space="preserve"> </w:t>
      </w:r>
      <w:r w:rsidRPr="0095473E">
        <w:t>критерийлер</w:t>
      </w:r>
      <w:r w:rsidRPr="0095473E">
        <w:rPr>
          <w:spacing w:val="-6"/>
        </w:rPr>
        <w:t xml:space="preserve"> </w:t>
      </w:r>
      <w:r w:rsidRPr="0095473E">
        <w:t>ескере</w:t>
      </w:r>
      <w:r w:rsidRPr="0095473E">
        <w:rPr>
          <w:spacing w:val="-8"/>
        </w:rPr>
        <w:t xml:space="preserve"> </w:t>
      </w:r>
      <w:r w:rsidRPr="0095473E">
        <w:t>отырып,</w:t>
      </w:r>
      <w:r w:rsidRPr="0095473E">
        <w:rPr>
          <w:spacing w:val="-2"/>
        </w:rPr>
        <w:t xml:space="preserve"> </w:t>
      </w:r>
      <w:r w:rsidRPr="0095473E">
        <w:t>бағалау,</w:t>
      </w:r>
      <w:r w:rsidRPr="0095473E">
        <w:rPr>
          <w:spacing w:val="-67"/>
        </w:rPr>
        <w:t xml:space="preserve"> </w:t>
      </w:r>
      <w:r w:rsidRPr="0095473E">
        <w:t>қорытынды</w:t>
      </w:r>
      <w:r w:rsidRPr="0095473E">
        <w:rPr>
          <w:spacing w:val="-1"/>
        </w:rPr>
        <w:t xml:space="preserve"> </w:t>
      </w:r>
      <w:r w:rsidRPr="0095473E">
        <w:t>жасау</w:t>
      </w:r>
      <w:r w:rsidRPr="0095473E">
        <w:rPr>
          <w:spacing w:val="-10"/>
        </w:rPr>
        <w:t xml:space="preserve"> </w:t>
      </w:r>
      <w:r w:rsidRPr="0095473E">
        <w:t>қабілеті</w:t>
      </w:r>
      <w:r w:rsidRPr="0095473E">
        <w:rPr>
          <w:spacing w:val="2"/>
        </w:rPr>
        <w:t xml:space="preserve"> </w:t>
      </w:r>
      <w:r w:rsidRPr="0095473E">
        <w:t>көрсетілді;</w:t>
      </w:r>
    </w:p>
    <w:p w14:paraId="3E4F22C0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  <w:tab w:val="left" w:pos="3590"/>
          <w:tab w:val="left" w:pos="5067"/>
          <w:tab w:val="left" w:pos="6314"/>
          <w:tab w:val="left" w:pos="7812"/>
          <w:tab w:val="left" w:pos="8893"/>
        </w:tabs>
        <w:spacing w:line="242" w:lineRule="auto"/>
        <w:ind w:right="158"/>
      </w:pPr>
      <w:r w:rsidRPr="0095473E">
        <w:t>мәселені</w:t>
      </w:r>
      <w:r w:rsidRPr="0095473E">
        <w:rPr>
          <w:spacing w:val="75"/>
        </w:rPr>
        <w:t xml:space="preserve"> </w:t>
      </w:r>
      <w:r w:rsidRPr="0095473E">
        <w:t>шешуге</w:t>
      </w:r>
      <w:r w:rsidRPr="0095473E">
        <w:tab/>
        <w:t>пәнаралық</w:t>
      </w:r>
      <w:r w:rsidRPr="0095473E">
        <w:tab/>
        <w:t>көзқарас</w:t>
      </w:r>
      <w:r w:rsidRPr="0095473E">
        <w:tab/>
        <w:t>көрсетілді,</w:t>
      </w:r>
      <w:r w:rsidRPr="0095473E">
        <w:tab/>
        <w:t>әртүрлі</w:t>
      </w:r>
      <w:r w:rsidRPr="0095473E">
        <w:tab/>
      </w:r>
      <w:r w:rsidRPr="0095473E">
        <w:rPr>
          <w:spacing w:val="-2"/>
        </w:rPr>
        <w:t>ғылыми</w:t>
      </w:r>
      <w:r w:rsidRPr="0095473E">
        <w:rPr>
          <w:spacing w:val="-67"/>
        </w:rPr>
        <w:t xml:space="preserve"> </w:t>
      </w:r>
      <w:r w:rsidRPr="0095473E">
        <w:t>салалардан</w:t>
      </w:r>
      <w:r w:rsidRPr="0095473E">
        <w:rPr>
          <w:spacing w:val="1"/>
        </w:rPr>
        <w:t xml:space="preserve"> </w:t>
      </w:r>
      <w:r w:rsidRPr="0095473E">
        <w:t>білімді</w:t>
      </w:r>
      <w:r w:rsidRPr="0095473E">
        <w:rPr>
          <w:spacing w:val="6"/>
        </w:rPr>
        <w:t xml:space="preserve"> </w:t>
      </w:r>
      <w:r w:rsidRPr="0095473E">
        <w:t>интеграциялау</w:t>
      </w:r>
      <w:r w:rsidRPr="0095473E">
        <w:rPr>
          <w:spacing w:val="-11"/>
        </w:rPr>
        <w:t xml:space="preserve"> </w:t>
      </w:r>
      <w:r w:rsidRPr="0095473E">
        <w:t>жүзеге</w:t>
      </w:r>
      <w:r w:rsidRPr="0095473E">
        <w:rPr>
          <w:spacing w:val="-2"/>
        </w:rPr>
        <w:t xml:space="preserve"> </w:t>
      </w:r>
      <w:r w:rsidRPr="0095473E">
        <w:t>асырылды;</w:t>
      </w:r>
    </w:p>
    <w:p w14:paraId="7CF4F8FC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line="242" w:lineRule="auto"/>
        <w:ind w:right="281"/>
      </w:pPr>
      <w:r w:rsidRPr="0095473E">
        <w:rPr>
          <w:spacing w:val="-4"/>
        </w:rPr>
        <w:t xml:space="preserve">мәселені шешуге негіз болған тұжырымдарды </w:t>
      </w:r>
      <w:r w:rsidRPr="0095473E">
        <w:rPr>
          <w:spacing w:val="-3"/>
        </w:rPr>
        <w:t>сенімді түрде дәлелдейтін</w:t>
      </w:r>
      <w:r w:rsidRPr="0095473E">
        <w:rPr>
          <w:spacing w:val="-67"/>
        </w:rPr>
        <w:t xml:space="preserve"> </w:t>
      </w:r>
      <w:r w:rsidRPr="0095473E">
        <w:t>дәлелдер</w:t>
      </w:r>
      <w:r w:rsidRPr="0095473E">
        <w:rPr>
          <w:spacing w:val="-4"/>
        </w:rPr>
        <w:t xml:space="preserve"> </w:t>
      </w:r>
      <w:r w:rsidRPr="0095473E">
        <w:t>жүйесін</w:t>
      </w:r>
      <w:r w:rsidRPr="0095473E">
        <w:rPr>
          <w:spacing w:val="2"/>
        </w:rPr>
        <w:t xml:space="preserve"> </w:t>
      </w:r>
      <w:r w:rsidRPr="0095473E">
        <w:t>құру;</w:t>
      </w:r>
    </w:p>
    <w:p w14:paraId="5D00E88F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line="317" w:lineRule="exact"/>
        <w:ind w:hanging="368"/>
      </w:pPr>
      <w:r w:rsidRPr="0095473E">
        <w:rPr>
          <w:spacing w:val="-2"/>
        </w:rPr>
        <w:t>мәселені</w:t>
      </w:r>
      <w:r w:rsidRPr="0095473E">
        <w:rPr>
          <w:spacing w:val="-17"/>
        </w:rPr>
        <w:t xml:space="preserve"> </w:t>
      </w:r>
      <w:r w:rsidRPr="0095473E">
        <w:rPr>
          <w:spacing w:val="-2"/>
        </w:rPr>
        <w:t>шешудің</w:t>
      </w:r>
      <w:r w:rsidRPr="0095473E">
        <w:rPr>
          <w:spacing w:val="-10"/>
        </w:rPr>
        <w:t xml:space="preserve"> </w:t>
      </w:r>
      <w:r w:rsidRPr="0095473E">
        <w:rPr>
          <w:spacing w:val="-1"/>
        </w:rPr>
        <w:t>дәстүрлі</w:t>
      </w:r>
      <w:r w:rsidRPr="0095473E">
        <w:rPr>
          <w:spacing w:val="-11"/>
        </w:rPr>
        <w:t xml:space="preserve"> </w:t>
      </w:r>
      <w:r w:rsidRPr="0095473E">
        <w:rPr>
          <w:spacing w:val="-1"/>
        </w:rPr>
        <w:t>емес</w:t>
      </w:r>
      <w:r w:rsidRPr="0095473E">
        <w:rPr>
          <w:spacing w:val="-13"/>
        </w:rPr>
        <w:t xml:space="preserve"> </w:t>
      </w:r>
      <w:r w:rsidRPr="0095473E">
        <w:rPr>
          <w:spacing w:val="-1"/>
        </w:rPr>
        <w:t>тәсілін</w:t>
      </w:r>
      <w:r w:rsidRPr="0095473E">
        <w:rPr>
          <w:spacing w:val="-4"/>
        </w:rPr>
        <w:t xml:space="preserve"> </w:t>
      </w:r>
      <w:r w:rsidRPr="0095473E">
        <w:rPr>
          <w:spacing w:val="-1"/>
        </w:rPr>
        <w:t>қолдану;</w:t>
      </w:r>
    </w:p>
    <w:p w14:paraId="06E6B076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line="242" w:lineRule="auto"/>
        <w:ind w:right="911"/>
      </w:pPr>
      <w:r w:rsidRPr="0095473E">
        <w:rPr>
          <w:w w:val="85"/>
        </w:rPr>
        <w:t>ой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(идея)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негізінде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жатқан және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нәтижесінде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іске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асырылған</w:t>
      </w:r>
      <w:r w:rsidRPr="0095473E">
        <w:rPr>
          <w:spacing w:val="1"/>
          <w:w w:val="85"/>
        </w:rPr>
        <w:t xml:space="preserve"> </w:t>
      </w:r>
      <w:r w:rsidRPr="0095473E">
        <w:rPr>
          <w:w w:val="85"/>
        </w:rPr>
        <w:t>шешімдерді</w:t>
      </w:r>
      <w:r w:rsidRPr="0095473E">
        <w:rPr>
          <w:spacing w:val="-57"/>
          <w:w w:val="85"/>
        </w:rPr>
        <w:t xml:space="preserve"> </w:t>
      </w:r>
      <w:r w:rsidRPr="0095473E">
        <w:t>теориялық</w:t>
      </w:r>
      <w:r w:rsidRPr="0095473E">
        <w:rPr>
          <w:spacing w:val="2"/>
        </w:rPr>
        <w:t xml:space="preserve"> </w:t>
      </w:r>
      <w:r w:rsidRPr="0095473E">
        <w:t>негіздеу;</w:t>
      </w:r>
    </w:p>
    <w:p w14:paraId="5B0C51AB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line="310" w:lineRule="exact"/>
        <w:ind w:hanging="368"/>
      </w:pPr>
      <w:r w:rsidRPr="0095473E">
        <w:rPr>
          <w:spacing w:val="-1"/>
        </w:rPr>
        <w:t>терминологияны</w:t>
      </w:r>
      <w:r w:rsidRPr="0095473E">
        <w:rPr>
          <w:spacing w:val="-15"/>
        </w:rPr>
        <w:t xml:space="preserve"> </w:t>
      </w:r>
      <w:r w:rsidRPr="0095473E">
        <w:rPr>
          <w:spacing w:val="-1"/>
        </w:rPr>
        <w:t>меңгергендігін</w:t>
      </w:r>
      <w:r w:rsidRPr="0095473E">
        <w:rPr>
          <w:spacing w:val="-13"/>
        </w:rPr>
        <w:t xml:space="preserve"> </w:t>
      </w:r>
      <w:r w:rsidRPr="0095473E">
        <w:t>көрсету;</w:t>
      </w:r>
    </w:p>
    <w:p w14:paraId="02A5ECCF" w14:textId="77777777" w:rsidR="00D7370B" w:rsidRPr="0095473E" w:rsidRDefault="00D7370B" w:rsidP="00D7370B">
      <w:pPr>
        <w:pStyle w:val="a5"/>
        <w:numPr>
          <w:ilvl w:val="1"/>
          <w:numId w:val="20"/>
        </w:numPr>
        <w:tabs>
          <w:tab w:val="left" w:pos="1214"/>
        </w:tabs>
        <w:spacing w:line="319" w:lineRule="exact"/>
        <w:ind w:hanging="368"/>
      </w:pPr>
      <w:r w:rsidRPr="0095473E">
        <w:rPr>
          <w:spacing w:val="-2"/>
        </w:rPr>
        <w:t>білімді</w:t>
      </w:r>
      <w:r w:rsidRPr="0095473E">
        <w:rPr>
          <w:spacing w:val="-17"/>
        </w:rPr>
        <w:t xml:space="preserve"> </w:t>
      </w:r>
      <w:r w:rsidRPr="0095473E">
        <w:rPr>
          <w:spacing w:val="-1"/>
        </w:rPr>
        <w:t>қолдану,</w:t>
      </w:r>
      <w:r w:rsidRPr="0095473E">
        <w:rPr>
          <w:spacing w:val="-2"/>
        </w:rPr>
        <w:t xml:space="preserve"> </w:t>
      </w:r>
      <w:r w:rsidRPr="0095473E">
        <w:rPr>
          <w:spacing w:val="-1"/>
        </w:rPr>
        <w:t>талдау</w:t>
      </w:r>
      <w:r w:rsidRPr="0095473E">
        <w:rPr>
          <w:spacing w:val="50"/>
        </w:rPr>
        <w:t xml:space="preserve"> </w:t>
      </w:r>
      <w:r w:rsidRPr="0095473E">
        <w:rPr>
          <w:spacing w:val="-1"/>
        </w:rPr>
        <w:t>жүргізу.</w:t>
      </w:r>
    </w:p>
    <w:p w14:paraId="327A72F4" w14:textId="525C6D6C" w:rsidR="00D7370B" w:rsidRPr="0095473E" w:rsidRDefault="0095473E" w:rsidP="00D7370B">
      <w:pPr>
        <w:pStyle w:val="a5"/>
        <w:numPr>
          <w:ilvl w:val="1"/>
          <w:numId w:val="20"/>
        </w:numPr>
        <w:tabs>
          <w:tab w:val="left" w:pos="1221"/>
        </w:tabs>
        <w:spacing w:before="3" w:line="254" w:lineRule="auto"/>
        <w:ind w:left="219" w:right="108" w:firstLine="706"/>
        <w:jc w:val="both"/>
      </w:pPr>
      <w:r w:rsidRPr="0095473E">
        <w:rPr>
          <w:b/>
        </w:rPr>
        <w:t xml:space="preserve">«Мейрамхана бизнесінде тәуекелдерді басқару» </w:t>
      </w:r>
      <w:r w:rsidR="00D7370B" w:rsidRPr="0095473E">
        <w:t>пәні</w:t>
      </w:r>
      <w:r w:rsidR="00D7370B" w:rsidRPr="0095473E">
        <w:rPr>
          <w:spacing w:val="-68"/>
        </w:rPr>
        <w:t xml:space="preserve"> </w:t>
      </w:r>
      <w:r w:rsidR="00D7370B" w:rsidRPr="0095473E">
        <w:t>бойынша</w:t>
      </w:r>
      <w:r w:rsidR="00D7370B" w:rsidRPr="0095473E">
        <w:rPr>
          <w:spacing w:val="1"/>
        </w:rPr>
        <w:t xml:space="preserve"> </w:t>
      </w:r>
      <w:r w:rsidR="00D7370B" w:rsidRPr="0095473E">
        <w:t>емтихан</w:t>
      </w:r>
      <w:r w:rsidR="00D7370B" w:rsidRPr="0095473E">
        <w:rPr>
          <w:spacing w:val="1"/>
        </w:rPr>
        <w:t xml:space="preserve"> </w:t>
      </w:r>
      <w:r w:rsidR="00D7370B" w:rsidRPr="0095473E">
        <w:t>жазбаша</w:t>
      </w:r>
      <w:r w:rsidR="00D7370B" w:rsidRPr="0095473E">
        <w:rPr>
          <w:spacing w:val="1"/>
        </w:rPr>
        <w:t xml:space="preserve"> </w:t>
      </w:r>
      <w:r w:rsidR="00D7370B" w:rsidRPr="0095473E">
        <w:t>формада</w:t>
      </w:r>
      <w:r w:rsidR="00D7370B" w:rsidRPr="0095473E">
        <w:rPr>
          <w:spacing w:val="1"/>
        </w:rPr>
        <w:t xml:space="preserve"> </w:t>
      </w:r>
      <w:r w:rsidR="00D7370B" w:rsidRPr="0095473E">
        <w:t>өткізіледі.</w:t>
      </w:r>
      <w:r w:rsidR="00D7370B" w:rsidRPr="0095473E">
        <w:rPr>
          <w:spacing w:val="1"/>
        </w:rPr>
        <w:t xml:space="preserve"> </w:t>
      </w:r>
      <w:r w:rsidR="00D7370B" w:rsidRPr="0095473E">
        <w:t>Емтихан</w:t>
      </w:r>
      <w:r w:rsidR="00D7370B" w:rsidRPr="0095473E">
        <w:rPr>
          <w:spacing w:val="1"/>
        </w:rPr>
        <w:t xml:space="preserve"> </w:t>
      </w:r>
      <w:r w:rsidR="00D7370B" w:rsidRPr="0095473E">
        <w:t>билетінде</w:t>
      </w:r>
      <w:r w:rsidR="00D7370B" w:rsidRPr="0095473E">
        <w:rPr>
          <w:spacing w:val="1"/>
        </w:rPr>
        <w:t xml:space="preserve"> </w:t>
      </w:r>
      <w:r w:rsidR="00D7370B" w:rsidRPr="0095473E">
        <w:t>3</w:t>
      </w:r>
      <w:r w:rsidR="00D7370B" w:rsidRPr="0095473E">
        <w:rPr>
          <w:spacing w:val="1"/>
        </w:rPr>
        <w:t xml:space="preserve"> </w:t>
      </w:r>
      <w:r w:rsidR="00D7370B" w:rsidRPr="0095473E">
        <w:t>сұрақ</w:t>
      </w:r>
      <w:r w:rsidR="00D7370B" w:rsidRPr="0095473E">
        <w:rPr>
          <w:spacing w:val="1"/>
        </w:rPr>
        <w:t xml:space="preserve"> </w:t>
      </w:r>
      <w:r w:rsidR="00D7370B" w:rsidRPr="0095473E">
        <w:rPr>
          <w:spacing w:val="-1"/>
        </w:rPr>
        <w:t>болады.</w:t>
      </w:r>
      <w:r w:rsidR="00D7370B" w:rsidRPr="0095473E">
        <w:rPr>
          <w:spacing w:val="-6"/>
        </w:rPr>
        <w:t xml:space="preserve"> </w:t>
      </w:r>
      <w:r w:rsidR="00D7370B" w:rsidRPr="0095473E">
        <w:rPr>
          <w:spacing w:val="-1"/>
        </w:rPr>
        <w:t>1</w:t>
      </w:r>
      <w:r w:rsidR="00D7370B" w:rsidRPr="0095473E">
        <w:rPr>
          <w:spacing w:val="-5"/>
        </w:rPr>
        <w:t xml:space="preserve"> </w:t>
      </w:r>
      <w:r w:rsidR="00D7370B" w:rsidRPr="0095473E">
        <w:rPr>
          <w:spacing w:val="-1"/>
        </w:rPr>
        <w:t>сұрақ</w:t>
      </w:r>
      <w:r w:rsidR="00D7370B" w:rsidRPr="0095473E">
        <w:rPr>
          <w:spacing w:val="-7"/>
        </w:rPr>
        <w:t xml:space="preserve"> </w:t>
      </w:r>
      <w:r w:rsidR="00D7370B" w:rsidRPr="0095473E">
        <w:rPr>
          <w:spacing w:val="-1"/>
        </w:rPr>
        <w:t>пән</w:t>
      </w:r>
      <w:r w:rsidR="00D7370B" w:rsidRPr="0095473E">
        <w:rPr>
          <w:spacing w:val="-13"/>
        </w:rPr>
        <w:t xml:space="preserve"> </w:t>
      </w:r>
      <w:r w:rsidR="00D7370B" w:rsidRPr="0095473E">
        <w:rPr>
          <w:spacing w:val="-1"/>
        </w:rPr>
        <w:t>бойынша</w:t>
      </w:r>
      <w:r w:rsidR="00D7370B" w:rsidRPr="0095473E">
        <w:rPr>
          <w:spacing w:val="-9"/>
        </w:rPr>
        <w:t xml:space="preserve"> </w:t>
      </w:r>
      <w:r w:rsidR="00D7370B" w:rsidRPr="0095473E">
        <w:t>теориялық</w:t>
      </w:r>
      <w:r w:rsidR="00D7370B" w:rsidRPr="0095473E">
        <w:rPr>
          <w:spacing w:val="-8"/>
        </w:rPr>
        <w:t xml:space="preserve"> </w:t>
      </w:r>
      <w:r w:rsidR="00D7370B" w:rsidRPr="0095473E">
        <w:t>мәліметті</w:t>
      </w:r>
      <w:r w:rsidR="00D7370B" w:rsidRPr="0095473E">
        <w:rPr>
          <w:spacing w:val="-6"/>
        </w:rPr>
        <w:t xml:space="preserve"> </w:t>
      </w:r>
      <w:r w:rsidR="00D7370B" w:rsidRPr="0095473E">
        <w:t>қамтиды,</w:t>
      </w:r>
      <w:r w:rsidR="00D7370B" w:rsidRPr="0095473E">
        <w:rPr>
          <w:spacing w:val="-12"/>
        </w:rPr>
        <w:t xml:space="preserve"> </w:t>
      </w:r>
      <w:r w:rsidR="00D7370B" w:rsidRPr="0095473E">
        <w:t>2</w:t>
      </w:r>
      <w:r w:rsidR="00D7370B" w:rsidRPr="0095473E">
        <w:rPr>
          <w:spacing w:val="-4"/>
        </w:rPr>
        <w:t xml:space="preserve"> </w:t>
      </w:r>
      <w:r w:rsidR="00D7370B" w:rsidRPr="0095473E">
        <w:t>сұрақ</w:t>
      </w:r>
      <w:r w:rsidR="00D7370B" w:rsidRPr="0095473E">
        <w:rPr>
          <w:spacing w:val="-15"/>
        </w:rPr>
        <w:t xml:space="preserve"> </w:t>
      </w:r>
      <w:r w:rsidR="00D7370B" w:rsidRPr="0095473E">
        <w:t>талдау</w:t>
      </w:r>
      <w:r w:rsidR="00D7370B" w:rsidRPr="0095473E">
        <w:rPr>
          <w:spacing w:val="-17"/>
        </w:rPr>
        <w:t xml:space="preserve"> </w:t>
      </w:r>
      <w:r w:rsidR="00D7370B" w:rsidRPr="0095473E">
        <w:t>және</w:t>
      </w:r>
      <w:r w:rsidR="00D7370B" w:rsidRPr="0095473E">
        <w:rPr>
          <w:spacing w:val="-68"/>
        </w:rPr>
        <w:t xml:space="preserve"> </w:t>
      </w:r>
      <w:r w:rsidR="00D7370B" w:rsidRPr="0095473E">
        <w:t>3 сұрақ сараптау әдістерін пайдалана отырып, проблемалық сұрақты өз ойыңша</w:t>
      </w:r>
      <w:r w:rsidR="00D7370B" w:rsidRPr="0095473E">
        <w:rPr>
          <w:spacing w:val="1"/>
        </w:rPr>
        <w:t xml:space="preserve"> </w:t>
      </w:r>
      <w:r w:rsidR="00D7370B" w:rsidRPr="0095473E">
        <w:t>шешуге</w:t>
      </w:r>
      <w:r w:rsidR="00D7370B" w:rsidRPr="0095473E">
        <w:rPr>
          <w:spacing w:val="-1"/>
        </w:rPr>
        <w:t xml:space="preserve"> </w:t>
      </w:r>
      <w:r w:rsidR="00D7370B" w:rsidRPr="0095473E">
        <w:t>бағытталады.</w:t>
      </w:r>
      <w:r w:rsidR="00D7370B" w:rsidRPr="0095473E">
        <w:rPr>
          <w:spacing w:val="-4"/>
        </w:rPr>
        <w:t xml:space="preserve"> </w:t>
      </w:r>
      <w:r w:rsidR="00D7370B" w:rsidRPr="0095473E">
        <w:t>Емтиханда көшіруге</w:t>
      </w:r>
      <w:r w:rsidR="00D7370B" w:rsidRPr="0095473E">
        <w:rPr>
          <w:spacing w:val="1"/>
        </w:rPr>
        <w:t xml:space="preserve"> </w:t>
      </w:r>
      <w:r w:rsidR="00D7370B" w:rsidRPr="0095473E">
        <w:t>болмайды.</w:t>
      </w:r>
    </w:p>
    <w:p w14:paraId="1E98C580" w14:textId="77777777" w:rsidR="00D7370B" w:rsidRPr="0095473E" w:rsidRDefault="00D7370B" w:rsidP="00D7370B">
      <w:pPr>
        <w:pStyle w:val="a3"/>
        <w:spacing w:before="144"/>
        <w:ind w:left="500"/>
        <w:jc w:val="both"/>
        <w:rPr>
          <w:sz w:val="22"/>
          <w:szCs w:val="22"/>
        </w:rPr>
      </w:pPr>
      <w:r w:rsidRPr="0095473E">
        <w:rPr>
          <w:spacing w:val="-1"/>
          <w:sz w:val="22"/>
          <w:szCs w:val="22"/>
        </w:rPr>
        <w:t>Емтихан</w:t>
      </w:r>
      <w:r w:rsidRPr="0095473E">
        <w:rPr>
          <w:spacing w:val="-10"/>
          <w:sz w:val="22"/>
          <w:szCs w:val="22"/>
        </w:rPr>
        <w:t xml:space="preserve"> </w:t>
      </w:r>
      <w:r w:rsidRPr="0095473E">
        <w:rPr>
          <w:sz w:val="22"/>
          <w:szCs w:val="22"/>
        </w:rPr>
        <w:t>жауаптары</w:t>
      </w:r>
      <w:r w:rsidRPr="0095473E">
        <w:rPr>
          <w:spacing w:val="-13"/>
          <w:sz w:val="22"/>
          <w:szCs w:val="22"/>
        </w:rPr>
        <w:t xml:space="preserve"> </w:t>
      </w:r>
      <w:r w:rsidRPr="0095473E">
        <w:rPr>
          <w:sz w:val="22"/>
          <w:szCs w:val="22"/>
        </w:rPr>
        <w:t>100</w:t>
      </w:r>
      <w:r w:rsidRPr="0095473E">
        <w:rPr>
          <w:spacing w:val="-15"/>
          <w:sz w:val="22"/>
          <w:szCs w:val="22"/>
        </w:rPr>
        <w:t xml:space="preserve"> </w:t>
      </w:r>
      <w:r w:rsidRPr="0095473E">
        <w:rPr>
          <w:sz w:val="22"/>
          <w:szCs w:val="22"/>
        </w:rPr>
        <w:t>балллдық</w:t>
      </w:r>
      <w:r w:rsidRPr="0095473E">
        <w:rPr>
          <w:spacing w:val="-16"/>
          <w:sz w:val="22"/>
          <w:szCs w:val="22"/>
        </w:rPr>
        <w:t xml:space="preserve"> </w:t>
      </w:r>
      <w:r w:rsidRPr="0095473E">
        <w:rPr>
          <w:sz w:val="22"/>
          <w:szCs w:val="22"/>
        </w:rPr>
        <w:t>жүйе</w:t>
      </w:r>
      <w:r w:rsidRPr="0095473E">
        <w:rPr>
          <w:spacing w:val="-14"/>
          <w:sz w:val="22"/>
          <w:szCs w:val="22"/>
        </w:rPr>
        <w:t xml:space="preserve"> </w:t>
      </w:r>
      <w:r w:rsidRPr="0095473E">
        <w:rPr>
          <w:sz w:val="22"/>
          <w:szCs w:val="22"/>
        </w:rPr>
        <w:t>бойынша</w:t>
      </w:r>
      <w:r w:rsidRPr="0095473E">
        <w:rPr>
          <w:spacing w:val="-13"/>
          <w:sz w:val="22"/>
          <w:szCs w:val="22"/>
        </w:rPr>
        <w:t xml:space="preserve"> </w:t>
      </w:r>
      <w:r w:rsidRPr="0095473E">
        <w:rPr>
          <w:sz w:val="22"/>
          <w:szCs w:val="22"/>
        </w:rPr>
        <w:t>бағаланады:</w:t>
      </w:r>
    </w:p>
    <w:p w14:paraId="65DD7539" w14:textId="77777777" w:rsidR="00D7370B" w:rsidRPr="0095473E" w:rsidRDefault="00D7370B" w:rsidP="00D7370B">
      <w:pPr>
        <w:pStyle w:val="a3"/>
        <w:spacing w:before="4"/>
        <w:rPr>
          <w:sz w:val="22"/>
          <w:szCs w:val="22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2365"/>
        <w:gridCol w:w="3206"/>
        <w:gridCol w:w="2855"/>
      </w:tblGrid>
      <w:tr w:rsidR="00D7370B" w:rsidRPr="0095473E" w14:paraId="767DDFBD" w14:textId="77777777" w:rsidTr="00AD5AFA">
        <w:trPr>
          <w:trHeight w:val="317"/>
        </w:trPr>
        <w:tc>
          <w:tcPr>
            <w:tcW w:w="2365" w:type="dxa"/>
          </w:tcPr>
          <w:p w14:paraId="7BE6EE9C" w14:textId="77777777" w:rsidR="00D7370B" w:rsidRPr="0095473E" w:rsidRDefault="00D7370B" w:rsidP="00AD5AFA">
            <w:pPr>
              <w:pStyle w:val="TableParagraph"/>
              <w:spacing w:line="297" w:lineRule="exact"/>
              <w:ind w:left="200"/>
            </w:pPr>
            <w:r w:rsidRPr="0095473E">
              <w:t>95% -</w:t>
            </w:r>
            <w:r w:rsidRPr="0095473E">
              <w:rPr>
                <w:spacing w:val="-12"/>
              </w:rPr>
              <w:t xml:space="preserve"> </w:t>
            </w:r>
            <w:r w:rsidRPr="0095473E">
              <w:t>100%:</w:t>
            </w:r>
            <w:r w:rsidRPr="0095473E">
              <w:rPr>
                <w:spacing w:val="-9"/>
              </w:rPr>
              <w:t xml:space="preserve"> </w:t>
            </w:r>
            <w:r w:rsidRPr="0095473E">
              <w:t>А</w:t>
            </w:r>
          </w:p>
        </w:tc>
        <w:tc>
          <w:tcPr>
            <w:tcW w:w="3206" w:type="dxa"/>
          </w:tcPr>
          <w:p w14:paraId="655CCDE1" w14:textId="77777777" w:rsidR="00D7370B" w:rsidRPr="0095473E" w:rsidRDefault="00D7370B" w:rsidP="00AD5AFA">
            <w:pPr>
              <w:pStyle w:val="TableParagraph"/>
              <w:spacing w:line="297" w:lineRule="exact"/>
              <w:ind w:left="637"/>
            </w:pPr>
            <w:r w:rsidRPr="0095473E">
              <w:t>90%</w:t>
            </w:r>
            <w:r w:rsidRPr="0095473E">
              <w:rPr>
                <w:spacing w:val="-9"/>
              </w:rPr>
              <w:t xml:space="preserve"> </w:t>
            </w:r>
            <w:r w:rsidRPr="0095473E">
              <w:t>-</w:t>
            </w:r>
            <w:r w:rsidRPr="0095473E">
              <w:rPr>
                <w:spacing w:val="-12"/>
              </w:rPr>
              <w:t xml:space="preserve"> </w:t>
            </w:r>
            <w:r w:rsidRPr="0095473E">
              <w:t>94%:</w:t>
            </w:r>
            <w:r w:rsidRPr="0095473E">
              <w:rPr>
                <w:spacing w:val="-3"/>
              </w:rPr>
              <w:t xml:space="preserve"> </w:t>
            </w:r>
            <w:r w:rsidRPr="0095473E">
              <w:t>А-</w:t>
            </w:r>
          </w:p>
        </w:tc>
        <w:tc>
          <w:tcPr>
            <w:tcW w:w="2855" w:type="dxa"/>
          </w:tcPr>
          <w:p w14:paraId="345330A4" w14:textId="77777777" w:rsidR="00D7370B" w:rsidRPr="0095473E" w:rsidRDefault="00D7370B" w:rsidP="00AD5AFA">
            <w:pPr>
              <w:pStyle w:val="TableParagraph"/>
            </w:pPr>
          </w:p>
        </w:tc>
      </w:tr>
      <w:tr w:rsidR="00D7370B" w:rsidRPr="0095473E" w14:paraId="27CC9E62" w14:textId="77777777" w:rsidTr="00AD5AFA">
        <w:trPr>
          <w:trHeight w:val="316"/>
        </w:trPr>
        <w:tc>
          <w:tcPr>
            <w:tcW w:w="2365" w:type="dxa"/>
          </w:tcPr>
          <w:p w14:paraId="55FD3F88" w14:textId="77777777" w:rsidR="00D7370B" w:rsidRPr="0095473E" w:rsidRDefault="00D7370B" w:rsidP="00AD5AFA">
            <w:pPr>
              <w:pStyle w:val="TableParagraph"/>
              <w:spacing w:line="297" w:lineRule="exact"/>
              <w:ind w:left="200"/>
            </w:pPr>
            <w:r w:rsidRPr="0095473E">
              <w:t>85%</w:t>
            </w:r>
            <w:r w:rsidRPr="0095473E">
              <w:rPr>
                <w:spacing w:val="-10"/>
              </w:rPr>
              <w:t xml:space="preserve"> </w:t>
            </w:r>
            <w:r w:rsidRPr="0095473E">
              <w:t>-</w:t>
            </w:r>
            <w:r w:rsidRPr="0095473E">
              <w:rPr>
                <w:spacing w:val="-14"/>
              </w:rPr>
              <w:t xml:space="preserve"> </w:t>
            </w:r>
            <w:r w:rsidRPr="0095473E">
              <w:t>89%:</w:t>
            </w:r>
            <w:r w:rsidRPr="0095473E">
              <w:rPr>
                <w:spacing w:val="-5"/>
              </w:rPr>
              <w:t xml:space="preserve"> </w:t>
            </w:r>
            <w:r w:rsidRPr="0095473E">
              <w:t>В+</w:t>
            </w:r>
          </w:p>
        </w:tc>
        <w:tc>
          <w:tcPr>
            <w:tcW w:w="3206" w:type="dxa"/>
          </w:tcPr>
          <w:p w14:paraId="6F7B3792" w14:textId="77777777" w:rsidR="00D7370B" w:rsidRPr="0095473E" w:rsidRDefault="00D7370B" w:rsidP="00AD5AFA">
            <w:pPr>
              <w:pStyle w:val="TableParagraph"/>
              <w:spacing w:line="297" w:lineRule="exact"/>
              <w:ind w:left="637"/>
            </w:pPr>
            <w:r w:rsidRPr="0095473E">
              <w:t>80%</w:t>
            </w:r>
            <w:r w:rsidRPr="0095473E">
              <w:rPr>
                <w:spacing w:val="-7"/>
              </w:rPr>
              <w:t xml:space="preserve"> </w:t>
            </w:r>
            <w:r w:rsidRPr="0095473E">
              <w:t>-</w:t>
            </w:r>
            <w:r w:rsidRPr="0095473E">
              <w:rPr>
                <w:spacing w:val="-10"/>
              </w:rPr>
              <w:t xml:space="preserve"> </w:t>
            </w:r>
            <w:r w:rsidRPr="0095473E">
              <w:t>84%:</w:t>
            </w:r>
            <w:r w:rsidRPr="0095473E">
              <w:rPr>
                <w:spacing w:val="-2"/>
              </w:rPr>
              <w:t xml:space="preserve"> </w:t>
            </w:r>
            <w:r w:rsidRPr="0095473E">
              <w:t>В</w:t>
            </w:r>
          </w:p>
        </w:tc>
        <w:tc>
          <w:tcPr>
            <w:tcW w:w="2855" w:type="dxa"/>
          </w:tcPr>
          <w:p w14:paraId="650FBCD8" w14:textId="77777777" w:rsidR="00D7370B" w:rsidRPr="0095473E" w:rsidRDefault="00D7370B" w:rsidP="00AD5AFA">
            <w:pPr>
              <w:pStyle w:val="TableParagraph"/>
              <w:spacing w:line="297" w:lineRule="exact"/>
              <w:ind w:left="878" w:right="182"/>
              <w:jc w:val="center"/>
            </w:pPr>
            <w:r w:rsidRPr="0095473E">
              <w:t>75%</w:t>
            </w:r>
            <w:r w:rsidRPr="0095473E">
              <w:rPr>
                <w:spacing w:val="-7"/>
              </w:rPr>
              <w:t xml:space="preserve"> </w:t>
            </w:r>
            <w:r w:rsidRPr="0095473E">
              <w:t>-</w:t>
            </w:r>
            <w:r w:rsidRPr="0095473E">
              <w:rPr>
                <w:spacing w:val="-9"/>
              </w:rPr>
              <w:t xml:space="preserve"> </w:t>
            </w:r>
            <w:r w:rsidRPr="0095473E">
              <w:t>79%:</w:t>
            </w:r>
            <w:r w:rsidRPr="0095473E">
              <w:rPr>
                <w:spacing w:val="-2"/>
              </w:rPr>
              <w:t xml:space="preserve"> </w:t>
            </w:r>
            <w:r w:rsidRPr="0095473E">
              <w:t>В</w:t>
            </w:r>
          </w:p>
        </w:tc>
      </w:tr>
      <w:tr w:rsidR="00D7370B" w:rsidRPr="0095473E" w14:paraId="038FC07B" w14:textId="77777777" w:rsidTr="00AD5AFA">
        <w:trPr>
          <w:trHeight w:val="309"/>
        </w:trPr>
        <w:tc>
          <w:tcPr>
            <w:tcW w:w="2365" w:type="dxa"/>
          </w:tcPr>
          <w:p w14:paraId="6FE4EF5D" w14:textId="77777777" w:rsidR="00D7370B" w:rsidRPr="0095473E" w:rsidRDefault="00D7370B" w:rsidP="00AD5AFA">
            <w:pPr>
              <w:pStyle w:val="TableParagraph"/>
              <w:spacing w:line="290" w:lineRule="exact"/>
              <w:ind w:left="200"/>
            </w:pPr>
            <w:r w:rsidRPr="0095473E">
              <w:t>70%</w:t>
            </w:r>
            <w:r w:rsidRPr="0095473E">
              <w:rPr>
                <w:spacing w:val="-9"/>
              </w:rPr>
              <w:t xml:space="preserve"> </w:t>
            </w:r>
            <w:r w:rsidRPr="0095473E">
              <w:t>-</w:t>
            </w:r>
            <w:r w:rsidRPr="0095473E">
              <w:rPr>
                <w:spacing w:val="-12"/>
              </w:rPr>
              <w:t xml:space="preserve"> </w:t>
            </w:r>
            <w:r w:rsidRPr="0095473E">
              <w:t>74%:  В-</w:t>
            </w:r>
          </w:p>
        </w:tc>
        <w:tc>
          <w:tcPr>
            <w:tcW w:w="3206" w:type="dxa"/>
          </w:tcPr>
          <w:p w14:paraId="3CBFB3DA" w14:textId="77777777" w:rsidR="00D7370B" w:rsidRPr="0095473E" w:rsidRDefault="00D7370B" w:rsidP="00AD5AFA">
            <w:pPr>
              <w:pStyle w:val="TableParagraph"/>
              <w:spacing w:line="290" w:lineRule="exact"/>
              <w:ind w:left="515"/>
            </w:pPr>
            <w:r w:rsidRPr="0095473E">
              <w:t>65%</w:t>
            </w:r>
            <w:r w:rsidRPr="0095473E">
              <w:rPr>
                <w:spacing w:val="-14"/>
              </w:rPr>
              <w:t xml:space="preserve"> </w:t>
            </w:r>
            <w:r w:rsidRPr="0095473E">
              <w:t>-</w:t>
            </w:r>
            <w:r w:rsidRPr="0095473E">
              <w:rPr>
                <w:spacing w:val="-10"/>
              </w:rPr>
              <w:t xml:space="preserve"> </w:t>
            </w:r>
            <w:r w:rsidRPr="0095473E">
              <w:t>69%:</w:t>
            </w:r>
            <w:r w:rsidRPr="0095473E">
              <w:rPr>
                <w:spacing w:val="-9"/>
              </w:rPr>
              <w:t xml:space="preserve"> </w:t>
            </w:r>
            <w:r w:rsidRPr="0095473E">
              <w:t>С</w:t>
            </w:r>
          </w:p>
        </w:tc>
        <w:tc>
          <w:tcPr>
            <w:tcW w:w="2855" w:type="dxa"/>
          </w:tcPr>
          <w:p w14:paraId="21638FC8" w14:textId="77777777" w:rsidR="00D7370B" w:rsidRPr="0095473E" w:rsidRDefault="00D7370B" w:rsidP="00AD5AFA">
            <w:pPr>
              <w:pStyle w:val="TableParagraph"/>
              <w:spacing w:line="290" w:lineRule="exact"/>
              <w:ind w:left="965" w:right="182"/>
              <w:jc w:val="center"/>
            </w:pPr>
            <w:r w:rsidRPr="0095473E">
              <w:t>60%</w:t>
            </w:r>
            <w:r w:rsidRPr="0095473E">
              <w:rPr>
                <w:spacing w:val="-10"/>
              </w:rPr>
              <w:t xml:space="preserve"> </w:t>
            </w:r>
            <w:r w:rsidRPr="0095473E">
              <w:t>-</w:t>
            </w:r>
            <w:r w:rsidRPr="0095473E">
              <w:rPr>
                <w:spacing w:val="-5"/>
              </w:rPr>
              <w:t xml:space="preserve"> </w:t>
            </w:r>
            <w:r w:rsidRPr="0095473E">
              <w:t>64%:</w:t>
            </w:r>
            <w:r w:rsidRPr="0095473E">
              <w:rPr>
                <w:spacing w:val="-5"/>
              </w:rPr>
              <w:t xml:space="preserve"> </w:t>
            </w:r>
            <w:r w:rsidRPr="0095473E">
              <w:t>С-</w:t>
            </w:r>
          </w:p>
        </w:tc>
      </w:tr>
      <w:tr w:rsidR="00D7370B" w:rsidRPr="0095473E" w14:paraId="7C7246A8" w14:textId="77777777" w:rsidTr="00AD5AFA">
        <w:trPr>
          <w:trHeight w:val="310"/>
        </w:trPr>
        <w:tc>
          <w:tcPr>
            <w:tcW w:w="2365" w:type="dxa"/>
          </w:tcPr>
          <w:p w14:paraId="3CD7D379" w14:textId="77777777" w:rsidR="00D7370B" w:rsidRPr="0095473E" w:rsidRDefault="00D7370B" w:rsidP="00AD5AFA">
            <w:pPr>
              <w:pStyle w:val="TableParagraph"/>
              <w:spacing w:line="290" w:lineRule="exact"/>
              <w:ind w:left="200"/>
            </w:pPr>
            <w:r w:rsidRPr="0095473E">
              <w:t>55%</w:t>
            </w:r>
            <w:r w:rsidRPr="0095473E">
              <w:rPr>
                <w:spacing w:val="-11"/>
              </w:rPr>
              <w:t xml:space="preserve"> </w:t>
            </w:r>
            <w:r w:rsidRPr="0095473E">
              <w:t>-</w:t>
            </w:r>
            <w:r w:rsidRPr="0095473E">
              <w:rPr>
                <w:spacing w:val="-7"/>
              </w:rPr>
              <w:t xml:space="preserve"> </w:t>
            </w:r>
            <w:r w:rsidRPr="0095473E">
              <w:t>59%:</w:t>
            </w:r>
            <w:r w:rsidRPr="0095473E">
              <w:rPr>
                <w:spacing w:val="-12"/>
              </w:rPr>
              <w:t xml:space="preserve"> </w:t>
            </w:r>
            <w:r w:rsidRPr="0095473E">
              <w:t>D+</w:t>
            </w:r>
          </w:p>
        </w:tc>
        <w:tc>
          <w:tcPr>
            <w:tcW w:w="3206" w:type="dxa"/>
          </w:tcPr>
          <w:p w14:paraId="3ED8A9EA" w14:textId="77777777" w:rsidR="00D7370B" w:rsidRPr="0095473E" w:rsidRDefault="00D7370B" w:rsidP="00AD5AFA">
            <w:pPr>
              <w:pStyle w:val="TableParagraph"/>
              <w:spacing w:line="290" w:lineRule="exact"/>
              <w:ind w:left="421"/>
            </w:pPr>
            <w:r w:rsidRPr="0095473E">
              <w:t>50%</w:t>
            </w:r>
            <w:r w:rsidRPr="0095473E">
              <w:rPr>
                <w:spacing w:val="-9"/>
              </w:rPr>
              <w:t xml:space="preserve"> </w:t>
            </w:r>
            <w:r w:rsidRPr="0095473E">
              <w:t>-</w:t>
            </w:r>
            <w:r w:rsidRPr="0095473E">
              <w:rPr>
                <w:spacing w:val="-11"/>
              </w:rPr>
              <w:t xml:space="preserve"> </w:t>
            </w:r>
            <w:r w:rsidRPr="0095473E">
              <w:t>54%:</w:t>
            </w:r>
            <w:r w:rsidRPr="0095473E">
              <w:rPr>
                <w:spacing w:val="-10"/>
              </w:rPr>
              <w:t xml:space="preserve"> </w:t>
            </w:r>
            <w:r w:rsidRPr="0095473E">
              <w:t>D-</w:t>
            </w:r>
          </w:p>
        </w:tc>
        <w:tc>
          <w:tcPr>
            <w:tcW w:w="2855" w:type="dxa"/>
          </w:tcPr>
          <w:p w14:paraId="18FB517F" w14:textId="77777777" w:rsidR="00D7370B" w:rsidRPr="0095473E" w:rsidRDefault="00D7370B" w:rsidP="00AD5AFA">
            <w:pPr>
              <w:pStyle w:val="TableParagraph"/>
              <w:spacing w:line="290" w:lineRule="exact"/>
              <w:ind w:left="776" w:right="182"/>
              <w:jc w:val="center"/>
              <w:rPr>
                <w:b/>
              </w:rPr>
            </w:pPr>
            <w:r w:rsidRPr="0095473E">
              <w:t>0%</w:t>
            </w:r>
            <w:r w:rsidRPr="0095473E">
              <w:rPr>
                <w:spacing w:val="-9"/>
              </w:rPr>
              <w:t xml:space="preserve"> </w:t>
            </w:r>
            <w:r w:rsidRPr="0095473E">
              <w:t>-49%:</w:t>
            </w:r>
            <w:r w:rsidRPr="0095473E">
              <w:rPr>
                <w:spacing w:val="-11"/>
              </w:rPr>
              <w:t xml:space="preserve"> </w:t>
            </w:r>
            <w:r w:rsidRPr="0095473E">
              <w:rPr>
                <w:b/>
              </w:rPr>
              <w:t>F</w:t>
            </w:r>
          </w:p>
        </w:tc>
      </w:tr>
    </w:tbl>
    <w:p w14:paraId="38154CDA" w14:textId="135A2E7F" w:rsidR="00045120" w:rsidRPr="0095473E" w:rsidRDefault="00045120" w:rsidP="00F7267E">
      <w:pPr>
        <w:spacing w:after="21" w:line="259" w:lineRule="auto"/>
        <w:ind w:left="1287" w:firstLine="0"/>
        <w:rPr>
          <w:b/>
          <w:bCs/>
          <w:sz w:val="22"/>
          <w:lang w:val="kk-KZ"/>
        </w:rPr>
      </w:pPr>
    </w:p>
    <w:p w14:paraId="53310356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03EA92A4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2DE6C599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284E3B2E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485B4FFA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1E14DEC9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7E8CA183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190E47B5" w14:textId="77777777" w:rsidR="00324387" w:rsidRDefault="00324387" w:rsidP="005815D0">
      <w:pPr>
        <w:jc w:val="center"/>
        <w:rPr>
          <w:b/>
          <w:bCs/>
          <w:sz w:val="22"/>
          <w:lang w:val="en-US"/>
        </w:rPr>
      </w:pPr>
    </w:p>
    <w:p w14:paraId="2FF7A0E8" w14:textId="741D09CF" w:rsidR="005815D0" w:rsidRPr="0095473E" w:rsidRDefault="005815D0" w:rsidP="005815D0">
      <w:pPr>
        <w:jc w:val="center"/>
        <w:rPr>
          <w:b/>
          <w:bCs/>
          <w:sz w:val="22"/>
          <w:lang w:val="kk-KZ"/>
        </w:rPr>
      </w:pPr>
      <w:r w:rsidRPr="0095473E">
        <w:rPr>
          <w:b/>
          <w:bCs/>
          <w:sz w:val="22"/>
          <w:lang w:val="kk-KZ"/>
        </w:rPr>
        <w:lastRenderedPageBreak/>
        <w:t>2. ЕМТИХАНҒА ДАЙЫНДАЛУ ТАҚЫРЫПТАРЫ</w:t>
      </w:r>
    </w:p>
    <w:p w14:paraId="4972E02A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 xml:space="preserve">Қазіргі франчайзингтің пайда болуы және эволюциясы </w:t>
      </w:r>
    </w:p>
    <w:p w14:paraId="570E83D2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Франчайзинг тарихын зерттеу және талдау</w:t>
      </w:r>
    </w:p>
    <w:p w14:paraId="62E403F3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 xml:space="preserve">Франчайзинг шартының заңнамалық анықтамасы </w:t>
      </w:r>
    </w:p>
    <w:p w14:paraId="60787A5C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Қазақстандық франчайзингтің заңнамалық моделі</w:t>
      </w:r>
    </w:p>
    <w:p w14:paraId="08FB09A5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Франчайзинг шартын жасау процесі</w:t>
      </w:r>
    </w:p>
    <w:p w14:paraId="20BF17BE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Франчайзинг шартын жасасу жоспары</w:t>
      </w:r>
    </w:p>
    <w:p w14:paraId="5DFE950F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 xml:space="preserve">Ұлыбританиядағы франчайзингтің құқықтық аспектілері </w:t>
      </w:r>
    </w:p>
    <w:p w14:paraId="0AA953C4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Франчайзинг бойынша құқықтық нұсқаулық</w:t>
      </w:r>
    </w:p>
    <w:p w14:paraId="1CFF4E96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 xml:space="preserve">АҚШ-тағы франчайзингті құқықтық реттеу </w:t>
      </w:r>
    </w:p>
    <w:p w14:paraId="097695CE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Еуропа елдеріндегі (Германия, Франция, Испания) кеуекті реттеу процестерін талдау</w:t>
      </w:r>
    </w:p>
    <w:p w14:paraId="255DB3FD" w14:textId="77777777" w:rsidR="00CD5DE1" w:rsidRPr="00CD5DE1" w:rsidRDefault="00CD5DE1" w:rsidP="00CD5DE1">
      <w:pPr>
        <w:pStyle w:val="a5"/>
        <w:numPr>
          <w:ilvl w:val="0"/>
          <w:numId w:val="21"/>
        </w:numPr>
        <w:spacing w:line="259" w:lineRule="auto"/>
      </w:pPr>
      <w:r w:rsidRPr="00CD5DE1">
        <w:t>Қазақстан құқығы бойынша коммерциялық концессия шартының түсінігі</w:t>
      </w:r>
    </w:p>
    <w:p w14:paraId="16CEB493" w14:textId="77777777" w:rsidR="00CD5DE1" w:rsidRPr="00C17816" w:rsidRDefault="00CD5DE1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r w:rsidRPr="00CD5DE1">
        <w:t>Коммерциялық концессия стандарттарын әзірлеу</w:t>
      </w:r>
    </w:p>
    <w:p w14:paraId="3B3B985C" w14:textId="1E4B4A61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Франчайзингтің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қаржылық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аспектілері</w:t>
      </w:r>
      <w:proofErr w:type="spellEnd"/>
    </w:p>
    <w:p w14:paraId="0889409F" w14:textId="4C092AF0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Франчайзингтік</w:t>
      </w:r>
      <w:proofErr w:type="spellEnd"/>
      <w:r w:rsidRPr="00C17816">
        <w:rPr>
          <w:lang w:val="ru-RU"/>
        </w:rPr>
        <w:t xml:space="preserve"> маркетинг </w:t>
      </w:r>
      <w:proofErr w:type="spellStart"/>
      <w:r w:rsidRPr="00C17816">
        <w:rPr>
          <w:lang w:val="ru-RU"/>
        </w:rPr>
        <w:t>және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жылжыту</w:t>
      </w:r>
      <w:proofErr w:type="spellEnd"/>
    </w:p>
    <w:p w14:paraId="0703F0BB" w14:textId="41E7F3A3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Операциялық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процедуралары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және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басқару</w:t>
      </w:r>
      <w:proofErr w:type="spellEnd"/>
    </w:p>
    <w:p w14:paraId="4B5AB8BD" w14:textId="106010E5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Франчайзерді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бағалау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және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таңдау</w:t>
      </w:r>
      <w:proofErr w:type="spellEnd"/>
    </w:p>
    <w:p w14:paraId="2D8DF01B" w14:textId="75DC4AC4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Қонақ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үй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бизнесіндегі</w:t>
      </w:r>
      <w:proofErr w:type="spellEnd"/>
      <w:r w:rsidRPr="00C17816">
        <w:rPr>
          <w:lang w:val="ru-RU"/>
        </w:rPr>
        <w:t xml:space="preserve"> франчайзинг </w:t>
      </w:r>
      <w:proofErr w:type="spellStart"/>
      <w:r w:rsidRPr="00C17816">
        <w:rPr>
          <w:lang w:val="ru-RU"/>
        </w:rPr>
        <w:t>нарығы</w:t>
      </w:r>
      <w:proofErr w:type="spellEnd"/>
    </w:p>
    <w:p w14:paraId="22000BD3" w14:textId="6048C7D5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Франчайзингтегі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тәуекелдерді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басқару</w:t>
      </w:r>
      <w:proofErr w:type="spellEnd"/>
    </w:p>
    <w:p w14:paraId="6DA8BA60" w14:textId="5E2A5A86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Сәтті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франчайзингтік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қонақ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үй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желілерінің</w:t>
      </w:r>
      <w:proofErr w:type="spellEnd"/>
      <w:r w:rsidRPr="00C17816">
        <w:rPr>
          <w:lang w:val="ru-RU"/>
        </w:rPr>
        <w:t xml:space="preserve"> кейс</w:t>
      </w:r>
    </w:p>
    <w:p w14:paraId="34E12BAF" w14:textId="090BB74C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Франчайзингтегі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инновациялар</w:t>
      </w:r>
      <w:proofErr w:type="spellEnd"/>
      <w:r w:rsidRPr="00C17816">
        <w:rPr>
          <w:lang w:val="ru-RU"/>
        </w:rPr>
        <w:t xml:space="preserve"> мен </w:t>
      </w:r>
      <w:proofErr w:type="spellStart"/>
      <w:r w:rsidRPr="00C17816">
        <w:rPr>
          <w:lang w:val="ru-RU"/>
        </w:rPr>
        <w:t>технологиялар</w:t>
      </w:r>
      <w:proofErr w:type="spellEnd"/>
    </w:p>
    <w:p w14:paraId="50685D93" w14:textId="0BA450A6" w:rsidR="00C17816" w:rsidRPr="00C17816" w:rsidRDefault="00C17816" w:rsidP="00CD5DE1">
      <w:pPr>
        <w:pStyle w:val="a5"/>
        <w:numPr>
          <w:ilvl w:val="0"/>
          <w:numId w:val="21"/>
        </w:numPr>
        <w:spacing w:line="259" w:lineRule="auto"/>
        <w:rPr>
          <w:lang w:val="ru-RU"/>
        </w:rPr>
      </w:pPr>
      <w:proofErr w:type="spellStart"/>
      <w:r w:rsidRPr="00C17816">
        <w:rPr>
          <w:lang w:val="ru-RU"/>
        </w:rPr>
        <w:t>Қонақ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үй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бизнесіндегі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франчайзингтің</w:t>
      </w:r>
      <w:proofErr w:type="spellEnd"/>
      <w:r w:rsidRPr="00C17816">
        <w:rPr>
          <w:lang w:val="ru-RU"/>
        </w:rPr>
        <w:t xml:space="preserve"> </w:t>
      </w:r>
      <w:proofErr w:type="spellStart"/>
      <w:r w:rsidRPr="00C17816">
        <w:rPr>
          <w:lang w:val="ru-RU"/>
        </w:rPr>
        <w:t>болашағы</w:t>
      </w:r>
      <w:proofErr w:type="spellEnd"/>
    </w:p>
    <w:p w14:paraId="4316CB08" w14:textId="77777777" w:rsidR="00FF5E7C" w:rsidRPr="0095473E" w:rsidRDefault="00FF5E7C" w:rsidP="00FF5E7C">
      <w:pPr>
        <w:rPr>
          <w:b/>
          <w:bCs/>
          <w:sz w:val="22"/>
          <w:lang w:val="kk-KZ"/>
        </w:rPr>
      </w:pPr>
    </w:p>
    <w:p w14:paraId="49E4B953" w14:textId="77777777" w:rsidR="005815D0" w:rsidRPr="0095473E" w:rsidRDefault="005815D0" w:rsidP="005815D0">
      <w:pPr>
        <w:jc w:val="center"/>
        <w:rPr>
          <w:b/>
          <w:bCs/>
          <w:sz w:val="22"/>
          <w:lang w:val="kk-KZ"/>
        </w:rPr>
      </w:pPr>
    </w:p>
    <w:p w14:paraId="7F63938F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483F2F42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42335A74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79DEFCEF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0C0CE89B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6196B447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1E3C0C79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11A221F6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026826F0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56CB7488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4B52854D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5B67F03C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435EEC24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3565C86C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0AC0D764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4BB97717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06FD8C9D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7A5165E1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20CEC829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6639724E" w14:textId="77777777" w:rsidR="00324387" w:rsidRDefault="00324387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en-US"/>
        </w:rPr>
      </w:pPr>
    </w:p>
    <w:p w14:paraId="66A68535" w14:textId="37E1A310" w:rsidR="005815D0" w:rsidRPr="0095473E" w:rsidRDefault="005815D0" w:rsidP="005815D0">
      <w:pPr>
        <w:spacing w:after="160" w:line="259" w:lineRule="auto"/>
        <w:jc w:val="center"/>
        <w:rPr>
          <w:rFonts w:eastAsia="Trebuchet MS"/>
          <w:b/>
          <w:bCs/>
          <w:sz w:val="22"/>
          <w:lang w:val="kk-KZ"/>
        </w:rPr>
      </w:pPr>
      <w:r w:rsidRPr="0095473E">
        <w:rPr>
          <w:rFonts w:eastAsia="Trebuchet MS"/>
          <w:b/>
          <w:bCs/>
          <w:sz w:val="22"/>
          <w:lang w:val="kk-KZ"/>
        </w:rPr>
        <w:lastRenderedPageBreak/>
        <w:t>3. ЕМТИХАНҒА ДАЙЫНДАЛУ ҮШІН ҰСЫНЫЛАТЫН ДЕРЕККӨЗДЕР.</w:t>
      </w:r>
    </w:p>
    <w:p w14:paraId="2E86D1D8" w14:textId="77777777" w:rsidR="00045120" w:rsidRPr="0095473E" w:rsidRDefault="00000000" w:rsidP="00F7267E">
      <w:pPr>
        <w:spacing w:line="270" w:lineRule="auto"/>
        <w:ind w:left="577"/>
        <w:rPr>
          <w:sz w:val="22"/>
        </w:rPr>
      </w:pPr>
      <w:proofErr w:type="spellStart"/>
      <w:r w:rsidRPr="0095473E">
        <w:rPr>
          <w:b/>
          <w:i/>
          <w:sz w:val="22"/>
        </w:rPr>
        <w:t>Әдебиет</w:t>
      </w:r>
      <w:proofErr w:type="spellEnd"/>
      <w:r w:rsidRPr="0095473E">
        <w:rPr>
          <w:b/>
          <w:i/>
          <w:sz w:val="22"/>
        </w:rPr>
        <w:t xml:space="preserve">: </w:t>
      </w:r>
    </w:p>
    <w:p w14:paraId="052D1D5F" w14:textId="77777777" w:rsidR="00045120" w:rsidRPr="0095473E" w:rsidRDefault="00000000" w:rsidP="00F7267E">
      <w:pPr>
        <w:numPr>
          <w:ilvl w:val="0"/>
          <w:numId w:val="7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Брашнов</w:t>
      </w:r>
      <w:proofErr w:type="spellEnd"/>
      <w:r w:rsidRPr="0095473E">
        <w:rPr>
          <w:sz w:val="22"/>
        </w:rPr>
        <w:t xml:space="preserve"> Д.Г. Экономика гостиничного бизнеса: учебное пособие / Д.Г. </w:t>
      </w:r>
      <w:proofErr w:type="spellStart"/>
      <w:r w:rsidRPr="0095473E">
        <w:rPr>
          <w:sz w:val="22"/>
        </w:rPr>
        <w:t>Брашнов</w:t>
      </w:r>
      <w:proofErr w:type="spellEnd"/>
      <w:r w:rsidRPr="0095473E">
        <w:rPr>
          <w:sz w:val="22"/>
        </w:rPr>
        <w:t xml:space="preserve">. – 3-е изд., стер. – Москва: ФЛИНТА, 2019. – 222 с. </w:t>
      </w:r>
    </w:p>
    <w:p w14:paraId="2ECC6715" w14:textId="77777777" w:rsidR="00045120" w:rsidRPr="0095473E" w:rsidRDefault="00000000" w:rsidP="00F7267E">
      <w:pPr>
        <w:numPr>
          <w:ilvl w:val="0"/>
          <w:numId w:val="7"/>
        </w:numPr>
        <w:ind w:firstLine="567"/>
        <w:rPr>
          <w:sz w:val="22"/>
        </w:rPr>
      </w:pPr>
      <w:r w:rsidRPr="0095473E">
        <w:rPr>
          <w:sz w:val="22"/>
        </w:rPr>
        <w:t>Митрофанов С.В. Экономика гостиничного предприятия: учебное пособие для бакалавров / С.В. Митрофанов; С.-</w:t>
      </w:r>
      <w:proofErr w:type="spellStart"/>
      <w:r w:rsidRPr="0095473E">
        <w:rPr>
          <w:sz w:val="22"/>
        </w:rPr>
        <w:t>Петерб</w:t>
      </w:r>
      <w:proofErr w:type="spellEnd"/>
      <w:r w:rsidRPr="0095473E">
        <w:rPr>
          <w:sz w:val="22"/>
        </w:rPr>
        <w:t xml:space="preserve">. ун-т </w:t>
      </w:r>
      <w:proofErr w:type="spellStart"/>
      <w:r w:rsidRPr="0095473E">
        <w:rPr>
          <w:sz w:val="22"/>
        </w:rPr>
        <w:t>технол</w:t>
      </w:r>
      <w:proofErr w:type="spellEnd"/>
      <w:r w:rsidRPr="0095473E">
        <w:rPr>
          <w:sz w:val="22"/>
        </w:rPr>
        <w:t xml:space="preserve">. упр. и экон. – СПб.: Изд-во Санкт-Петербургского университета технологий управления и экономики, 2017. – 230 с. </w:t>
      </w:r>
    </w:p>
    <w:p w14:paraId="729B527D" w14:textId="77777777" w:rsidR="00045120" w:rsidRPr="0095473E" w:rsidRDefault="00000000" w:rsidP="00F7267E">
      <w:pPr>
        <w:numPr>
          <w:ilvl w:val="0"/>
          <w:numId w:val="7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Батраева</w:t>
      </w:r>
      <w:proofErr w:type="spellEnd"/>
      <w:r w:rsidRPr="0095473E">
        <w:rPr>
          <w:sz w:val="22"/>
        </w:rPr>
        <w:t xml:space="preserve"> Э.А. Экономика предприятия общественного питания: учебник и практикум для академического бакалавриата / Э.А. </w:t>
      </w:r>
      <w:proofErr w:type="spellStart"/>
      <w:r w:rsidRPr="0095473E">
        <w:rPr>
          <w:sz w:val="22"/>
        </w:rPr>
        <w:t>Батраева</w:t>
      </w:r>
      <w:proofErr w:type="spellEnd"/>
      <w:r w:rsidRPr="0095473E">
        <w:rPr>
          <w:sz w:val="22"/>
        </w:rPr>
        <w:t xml:space="preserve">. – 2-е изд., </w:t>
      </w:r>
      <w:proofErr w:type="spellStart"/>
      <w:r w:rsidRPr="0095473E">
        <w:rPr>
          <w:sz w:val="22"/>
        </w:rPr>
        <w:t>перераб</w:t>
      </w:r>
      <w:proofErr w:type="spellEnd"/>
      <w:proofErr w:type="gramStart"/>
      <w:r w:rsidRPr="0095473E">
        <w:rPr>
          <w:sz w:val="22"/>
        </w:rPr>
        <w:t>.</w:t>
      </w:r>
      <w:proofErr w:type="gramEnd"/>
      <w:r w:rsidRPr="0095473E">
        <w:rPr>
          <w:sz w:val="22"/>
        </w:rPr>
        <w:t xml:space="preserve"> и доп. – М.: Издательство </w:t>
      </w:r>
      <w:proofErr w:type="spellStart"/>
      <w:r w:rsidRPr="0095473E">
        <w:rPr>
          <w:sz w:val="22"/>
        </w:rPr>
        <w:t>Юрайт</w:t>
      </w:r>
      <w:proofErr w:type="spellEnd"/>
      <w:r w:rsidRPr="0095473E">
        <w:rPr>
          <w:sz w:val="22"/>
        </w:rPr>
        <w:t xml:space="preserve">, 2017. – 390 с. – Серия: Бакалавр. Академический курс. </w:t>
      </w:r>
    </w:p>
    <w:p w14:paraId="4BB878A6" w14:textId="77777777" w:rsidR="00045120" w:rsidRPr="0095473E" w:rsidRDefault="00000000" w:rsidP="00F7267E">
      <w:pPr>
        <w:numPr>
          <w:ilvl w:val="0"/>
          <w:numId w:val="7"/>
        </w:numPr>
        <w:ind w:firstLine="567"/>
        <w:rPr>
          <w:sz w:val="22"/>
        </w:rPr>
      </w:pPr>
      <w:r w:rsidRPr="0095473E">
        <w:rPr>
          <w:sz w:val="22"/>
        </w:rPr>
        <w:t xml:space="preserve">Фридман А.М. Экономика предприятия общественного питания: Учебник для бакалавров / А.М. Фридман. – М.: Издательско-торговая корпорация «Дашков и К°», 2018. – 464 с. </w:t>
      </w:r>
    </w:p>
    <w:p w14:paraId="7EF9603A" w14:textId="77777777" w:rsidR="00045120" w:rsidRPr="0095473E" w:rsidRDefault="00000000" w:rsidP="00F7267E">
      <w:pPr>
        <w:numPr>
          <w:ilvl w:val="0"/>
          <w:numId w:val="7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Пустынникова</w:t>
      </w:r>
      <w:proofErr w:type="spellEnd"/>
      <w:r w:rsidRPr="0095473E">
        <w:rPr>
          <w:sz w:val="22"/>
        </w:rPr>
        <w:t xml:space="preserve"> Е.В. Экономика предприятий общественного питания: учебное пособие / Е.В. </w:t>
      </w:r>
      <w:proofErr w:type="spellStart"/>
      <w:r w:rsidRPr="0095473E">
        <w:rPr>
          <w:sz w:val="22"/>
        </w:rPr>
        <w:t>Пустынникова</w:t>
      </w:r>
      <w:proofErr w:type="spellEnd"/>
      <w:r w:rsidRPr="0095473E">
        <w:rPr>
          <w:sz w:val="22"/>
        </w:rPr>
        <w:t xml:space="preserve">. – М.: КНОРУС, 2015. – 232 с. </w:t>
      </w:r>
    </w:p>
    <w:p w14:paraId="23B83F0F" w14:textId="7E1D98E5" w:rsidR="00045120" w:rsidRPr="0095473E" w:rsidRDefault="00000000" w:rsidP="00697C6A">
      <w:pPr>
        <w:ind w:left="567" w:firstLine="0"/>
        <w:rPr>
          <w:sz w:val="22"/>
          <w:lang w:val="en-US"/>
        </w:rPr>
      </w:pPr>
      <w:r w:rsidRPr="0095473E">
        <w:rPr>
          <w:b/>
          <w:i/>
          <w:sz w:val="22"/>
        </w:rPr>
        <w:t>Интернет</w:t>
      </w:r>
      <w:r w:rsidRPr="0095473E">
        <w:rPr>
          <w:b/>
          <w:i/>
          <w:sz w:val="22"/>
          <w:lang w:val="en-US"/>
        </w:rPr>
        <w:t>-</w:t>
      </w:r>
      <w:proofErr w:type="spellStart"/>
      <w:r w:rsidRPr="0095473E">
        <w:rPr>
          <w:b/>
          <w:i/>
          <w:sz w:val="22"/>
        </w:rPr>
        <w:t>ресурстар</w:t>
      </w:r>
      <w:proofErr w:type="spellEnd"/>
      <w:r w:rsidRPr="0095473E">
        <w:rPr>
          <w:b/>
          <w:i/>
          <w:sz w:val="22"/>
          <w:lang w:val="en-US"/>
        </w:rPr>
        <w:t xml:space="preserve">: </w:t>
      </w:r>
    </w:p>
    <w:p w14:paraId="6E57F026" w14:textId="77777777" w:rsidR="00045120" w:rsidRPr="0095473E" w:rsidRDefault="00000000" w:rsidP="00F7267E">
      <w:pPr>
        <w:numPr>
          <w:ilvl w:val="0"/>
          <w:numId w:val="8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Әл</w:t>
      </w:r>
      <w:proofErr w:type="spellEnd"/>
      <w:r w:rsidRPr="0095473E">
        <w:rPr>
          <w:sz w:val="22"/>
        </w:rPr>
        <w:t xml:space="preserve">-Фараби </w:t>
      </w:r>
      <w:proofErr w:type="spellStart"/>
      <w:r w:rsidRPr="0095473E">
        <w:rPr>
          <w:sz w:val="22"/>
        </w:rPr>
        <w:t>Кітапханасы</w:t>
      </w:r>
      <w:proofErr w:type="spellEnd"/>
      <w:r w:rsidRPr="0095473E">
        <w:rPr>
          <w:sz w:val="22"/>
        </w:rPr>
        <w:t xml:space="preserve">. </w:t>
      </w:r>
      <w:hyperlink r:id="rId10">
        <w:r w:rsidR="00045120" w:rsidRPr="0095473E">
          <w:rPr>
            <w:color w:val="0070C0"/>
            <w:sz w:val="22"/>
          </w:rPr>
          <w:t>http://elibrary.kaznu.kz/</w:t>
        </w:r>
      </w:hyperlink>
      <w:hyperlink r:id="rId11">
        <w:r w:rsidR="00045120" w:rsidRPr="0095473E">
          <w:rPr>
            <w:sz w:val="22"/>
          </w:rPr>
          <w:t xml:space="preserve"> </w:t>
        </w:r>
      </w:hyperlink>
    </w:p>
    <w:p w14:paraId="3EA4C981" w14:textId="77777777" w:rsidR="00045120" w:rsidRPr="0095473E" w:rsidRDefault="00000000" w:rsidP="00F7267E">
      <w:pPr>
        <w:numPr>
          <w:ilvl w:val="0"/>
          <w:numId w:val="8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Khan</w:t>
      </w:r>
      <w:proofErr w:type="spellEnd"/>
      <w:r w:rsidRPr="0095473E">
        <w:rPr>
          <w:sz w:val="22"/>
        </w:rPr>
        <w:t xml:space="preserve"> Academy – Economics: </w:t>
      </w:r>
      <w:proofErr w:type="spellStart"/>
      <w:r w:rsidRPr="0095473E">
        <w:rPr>
          <w:sz w:val="22"/>
        </w:rPr>
        <w:t>тегін</w:t>
      </w:r>
      <w:proofErr w:type="spellEnd"/>
      <w:r w:rsidRPr="0095473E">
        <w:rPr>
          <w:sz w:val="22"/>
        </w:rPr>
        <w:t xml:space="preserve"> экономика </w:t>
      </w:r>
      <w:proofErr w:type="spellStart"/>
      <w:r w:rsidRPr="0095473E">
        <w:rPr>
          <w:sz w:val="22"/>
        </w:rPr>
        <w:t>курстары</w:t>
      </w:r>
      <w:proofErr w:type="spellEnd"/>
      <w:r w:rsidRPr="0095473E">
        <w:rPr>
          <w:sz w:val="22"/>
        </w:rPr>
        <w:t xml:space="preserve"> бар </w:t>
      </w:r>
      <w:proofErr w:type="spellStart"/>
      <w:r w:rsidRPr="0095473E">
        <w:rPr>
          <w:sz w:val="22"/>
        </w:rPr>
        <w:t>білім</w:t>
      </w:r>
      <w:proofErr w:type="spellEnd"/>
      <w:r w:rsidRPr="0095473E">
        <w:rPr>
          <w:sz w:val="22"/>
        </w:rPr>
        <w:t xml:space="preserve"> беру </w:t>
      </w:r>
      <w:proofErr w:type="spellStart"/>
      <w:r w:rsidRPr="0095473E">
        <w:rPr>
          <w:sz w:val="22"/>
        </w:rPr>
        <w:t>платформасы</w:t>
      </w:r>
      <w:proofErr w:type="spellEnd"/>
      <w:r w:rsidRPr="0095473E">
        <w:rPr>
          <w:sz w:val="22"/>
        </w:rPr>
        <w:t xml:space="preserve">. Бейне </w:t>
      </w:r>
      <w:proofErr w:type="spellStart"/>
      <w:r w:rsidRPr="0095473E">
        <w:rPr>
          <w:sz w:val="22"/>
        </w:rPr>
        <w:t>сабақтар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практикалық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тапсырмалар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және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алған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білімді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тексеруге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арналған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тесттер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кіреді</w:t>
      </w:r>
      <w:proofErr w:type="spellEnd"/>
      <w:r w:rsidRPr="0095473E">
        <w:rPr>
          <w:sz w:val="22"/>
        </w:rPr>
        <w:t xml:space="preserve">. </w:t>
      </w:r>
      <w:hyperlink r:id="rId12">
        <w:r w:rsidR="00045120" w:rsidRPr="0095473E">
          <w:rPr>
            <w:color w:val="0070C0"/>
            <w:sz w:val="22"/>
          </w:rPr>
          <w:t>https://www.khanacademy.org/economics</w:t>
        </w:r>
      </w:hyperlink>
      <w:hyperlink r:id="rId13">
        <w:r w:rsidR="00045120" w:rsidRPr="0095473E">
          <w:rPr>
            <w:color w:val="0070C0"/>
            <w:sz w:val="22"/>
          </w:rPr>
          <w:t>-</w:t>
        </w:r>
      </w:hyperlink>
      <w:hyperlink r:id="rId14">
        <w:r w:rsidR="00045120" w:rsidRPr="0095473E">
          <w:rPr>
            <w:color w:val="0070C0"/>
            <w:sz w:val="22"/>
          </w:rPr>
          <w:t>finance</w:t>
        </w:r>
      </w:hyperlink>
      <w:hyperlink r:id="rId15">
        <w:r w:rsidR="00045120" w:rsidRPr="0095473E">
          <w:rPr>
            <w:color w:val="0070C0"/>
            <w:sz w:val="22"/>
          </w:rPr>
          <w:t>-</w:t>
        </w:r>
      </w:hyperlink>
      <w:hyperlink r:id="rId16">
        <w:r w:rsidR="00045120" w:rsidRPr="0095473E">
          <w:rPr>
            <w:color w:val="0070C0"/>
            <w:sz w:val="22"/>
          </w:rPr>
          <w:t>domain/microeconomics</w:t>
        </w:r>
      </w:hyperlink>
      <w:hyperlink r:id="rId17">
        <w:r w:rsidR="00045120" w:rsidRPr="0095473E">
          <w:rPr>
            <w:sz w:val="22"/>
          </w:rPr>
          <w:t xml:space="preserve"> </w:t>
        </w:r>
      </w:hyperlink>
    </w:p>
    <w:p w14:paraId="0DB23833" w14:textId="77777777" w:rsidR="00045120" w:rsidRPr="0095473E" w:rsidRDefault="00000000" w:rsidP="00F7267E">
      <w:pPr>
        <w:numPr>
          <w:ilvl w:val="0"/>
          <w:numId w:val="8"/>
        </w:numPr>
        <w:ind w:firstLine="567"/>
        <w:rPr>
          <w:sz w:val="22"/>
        </w:rPr>
      </w:pPr>
      <w:r w:rsidRPr="0095473E">
        <w:rPr>
          <w:sz w:val="22"/>
        </w:rPr>
        <w:t xml:space="preserve">Economics </w:t>
      </w:r>
      <w:proofErr w:type="spellStart"/>
      <w:r w:rsidRPr="0095473E">
        <w:rPr>
          <w:sz w:val="22"/>
        </w:rPr>
        <w:t>Topics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for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Projects</w:t>
      </w:r>
      <w:proofErr w:type="spellEnd"/>
      <w:r w:rsidRPr="0095473E">
        <w:rPr>
          <w:sz w:val="22"/>
        </w:rPr>
        <w:t xml:space="preserve">: экономика </w:t>
      </w:r>
      <w:proofErr w:type="spellStart"/>
      <w:r w:rsidRPr="0095473E">
        <w:rPr>
          <w:sz w:val="22"/>
        </w:rPr>
        <w:t>тақырыптары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бойынша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зерттеулер</w:t>
      </w:r>
      <w:proofErr w:type="spellEnd"/>
      <w:r w:rsidRPr="0095473E">
        <w:rPr>
          <w:sz w:val="22"/>
        </w:rPr>
        <w:t xml:space="preserve"> мен </w:t>
      </w:r>
      <w:proofErr w:type="spellStart"/>
      <w:r w:rsidRPr="0095473E">
        <w:rPr>
          <w:sz w:val="22"/>
        </w:rPr>
        <w:t>жобаларға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арналған</w:t>
      </w:r>
      <w:proofErr w:type="spellEnd"/>
      <w:r w:rsidRPr="0095473E">
        <w:rPr>
          <w:sz w:val="22"/>
        </w:rPr>
        <w:t xml:space="preserve"> Economic Times </w:t>
      </w:r>
      <w:proofErr w:type="spellStart"/>
      <w:r w:rsidRPr="0095473E">
        <w:rPr>
          <w:sz w:val="22"/>
        </w:rPr>
        <w:t>бөлімі</w:t>
      </w:r>
      <w:proofErr w:type="spellEnd"/>
      <w:r w:rsidRPr="0095473E">
        <w:rPr>
          <w:sz w:val="22"/>
        </w:rPr>
        <w:t xml:space="preserve">. </w:t>
      </w:r>
      <w:hyperlink r:id="rId18">
        <w:r w:rsidR="00045120" w:rsidRPr="0095473E">
          <w:rPr>
            <w:color w:val="0070C0"/>
            <w:sz w:val="22"/>
          </w:rPr>
          <w:t>https://economictimes.indiatimes.com/</w:t>
        </w:r>
      </w:hyperlink>
      <w:hyperlink r:id="rId19">
        <w:r w:rsidR="00045120" w:rsidRPr="0095473E">
          <w:rPr>
            <w:sz w:val="22"/>
          </w:rPr>
          <w:t xml:space="preserve"> </w:t>
        </w:r>
      </w:hyperlink>
    </w:p>
    <w:p w14:paraId="0922C357" w14:textId="27FE48B6" w:rsidR="00045120" w:rsidRPr="0095473E" w:rsidRDefault="00000000" w:rsidP="00FF5E7C">
      <w:pPr>
        <w:ind w:left="567" w:firstLine="0"/>
        <w:rPr>
          <w:sz w:val="22"/>
        </w:rPr>
      </w:pPr>
      <w:proofErr w:type="spellStart"/>
      <w:r w:rsidRPr="0095473E">
        <w:rPr>
          <w:b/>
          <w:i/>
          <w:sz w:val="22"/>
        </w:rPr>
        <w:t>Кәсіби</w:t>
      </w:r>
      <w:proofErr w:type="spellEnd"/>
      <w:r w:rsidRPr="0095473E">
        <w:rPr>
          <w:b/>
          <w:i/>
          <w:sz w:val="22"/>
        </w:rPr>
        <w:t xml:space="preserve"> </w:t>
      </w:r>
      <w:proofErr w:type="spellStart"/>
      <w:r w:rsidRPr="0095473E">
        <w:rPr>
          <w:b/>
          <w:i/>
          <w:sz w:val="22"/>
        </w:rPr>
        <w:t>ғылыми</w:t>
      </w:r>
      <w:proofErr w:type="spellEnd"/>
      <w:r w:rsidRPr="0095473E">
        <w:rPr>
          <w:b/>
          <w:i/>
          <w:sz w:val="22"/>
        </w:rPr>
        <w:t xml:space="preserve"> </w:t>
      </w:r>
      <w:proofErr w:type="spellStart"/>
      <w:r w:rsidRPr="0095473E">
        <w:rPr>
          <w:b/>
          <w:i/>
          <w:sz w:val="22"/>
        </w:rPr>
        <w:t>мәліметтер</w:t>
      </w:r>
      <w:proofErr w:type="spellEnd"/>
      <w:r w:rsidRPr="0095473E">
        <w:rPr>
          <w:b/>
          <w:i/>
          <w:sz w:val="22"/>
        </w:rPr>
        <w:t xml:space="preserve"> </w:t>
      </w:r>
      <w:proofErr w:type="spellStart"/>
      <w:r w:rsidRPr="0095473E">
        <w:rPr>
          <w:b/>
          <w:i/>
          <w:sz w:val="22"/>
        </w:rPr>
        <w:t>базасы</w:t>
      </w:r>
      <w:proofErr w:type="spellEnd"/>
      <w:r w:rsidRPr="0095473E">
        <w:rPr>
          <w:b/>
          <w:i/>
          <w:sz w:val="22"/>
        </w:rPr>
        <w:t xml:space="preserve"> </w:t>
      </w:r>
    </w:p>
    <w:p w14:paraId="15AC86AC" w14:textId="77777777" w:rsidR="00045120" w:rsidRPr="0095473E" w:rsidRDefault="00000000" w:rsidP="00F7267E">
      <w:pPr>
        <w:numPr>
          <w:ilvl w:val="0"/>
          <w:numId w:val="9"/>
        </w:numPr>
        <w:ind w:firstLine="567"/>
        <w:rPr>
          <w:sz w:val="22"/>
        </w:rPr>
      </w:pPr>
      <w:r w:rsidRPr="0095473E">
        <w:rPr>
          <w:sz w:val="22"/>
        </w:rPr>
        <w:t xml:space="preserve">Google </w:t>
      </w:r>
      <w:proofErr w:type="spellStart"/>
      <w:r w:rsidRPr="0095473E">
        <w:rPr>
          <w:sz w:val="22"/>
        </w:rPr>
        <w:t>Scholar</w:t>
      </w:r>
      <w:proofErr w:type="spellEnd"/>
      <w:r w:rsidRPr="0095473E">
        <w:rPr>
          <w:sz w:val="22"/>
        </w:rPr>
        <w:t xml:space="preserve"> – </w:t>
      </w:r>
      <w:proofErr w:type="spellStart"/>
      <w:r w:rsidRPr="0095473E">
        <w:rPr>
          <w:sz w:val="22"/>
        </w:rPr>
        <w:t>ғылыми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мақалаларды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тезистерді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кітаптарды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және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т.б</w:t>
      </w:r>
      <w:proofErr w:type="spellEnd"/>
      <w:r w:rsidRPr="0095473E">
        <w:rPr>
          <w:sz w:val="22"/>
        </w:rPr>
        <w:t xml:space="preserve">. </w:t>
      </w:r>
      <w:proofErr w:type="spellStart"/>
      <w:r w:rsidRPr="0095473E">
        <w:rPr>
          <w:sz w:val="22"/>
        </w:rPr>
        <w:t>іздеуге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арналған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іздеу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жүйесі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қонақжайлылық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экономикасы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бойынша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жұмыс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іздеуге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мүмкіндік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береді</w:t>
      </w:r>
      <w:proofErr w:type="spellEnd"/>
      <w:r w:rsidRPr="0095473E">
        <w:rPr>
          <w:sz w:val="22"/>
        </w:rPr>
        <w:t xml:space="preserve">. </w:t>
      </w:r>
      <w:hyperlink r:id="rId20">
        <w:r w:rsidR="00045120" w:rsidRPr="0095473E">
          <w:rPr>
            <w:color w:val="0070C0"/>
            <w:sz w:val="22"/>
          </w:rPr>
          <w:t>https://scholar.google.com/</w:t>
        </w:r>
      </w:hyperlink>
      <w:hyperlink r:id="rId21">
        <w:r w:rsidR="00045120" w:rsidRPr="0095473E">
          <w:rPr>
            <w:sz w:val="22"/>
          </w:rPr>
          <w:t xml:space="preserve"> </w:t>
        </w:r>
      </w:hyperlink>
    </w:p>
    <w:p w14:paraId="16B73274" w14:textId="77777777" w:rsidR="00045120" w:rsidRPr="0095473E" w:rsidRDefault="00000000" w:rsidP="00F7267E">
      <w:pPr>
        <w:numPr>
          <w:ilvl w:val="0"/>
          <w:numId w:val="9"/>
        </w:numPr>
        <w:ind w:firstLine="567"/>
        <w:rPr>
          <w:sz w:val="22"/>
        </w:rPr>
      </w:pPr>
      <w:r w:rsidRPr="0095473E">
        <w:rPr>
          <w:sz w:val="22"/>
        </w:rPr>
        <w:t xml:space="preserve">JSTOR – </w:t>
      </w:r>
      <w:proofErr w:type="spellStart"/>
      <w:r w:rsidRPr="0095473E">
        <w:rPr>
          <w:sz w:val="22"/>
        </w:rPr>
        <w:t>әртүрлі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білім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салаларындағы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соның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ішінде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экономикадағы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ғылыми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журналдардың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кітаптардың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және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бастапқы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дереккөздердің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электрондық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мұрағаты</w:t>
      </w:r>
      <w:proofErr w:type="spellEnd"/>
      <w:r w:rsidRPr="0095473E">
        <w:rPr>
          <w:sz w:val="22"/>
        </w:rPr>
        <w:t xml:space="preserve">. </w:t>
      </w:r>
      <w:hyperlink r:id="rId22">
        <w:r w:rsidR="00045120" w:rsidRPr="0095473E">
          <w:rPr>
            <w:color w:val="0070C0"/>
            <w:sz w:val="22"/>
          </w:rPr>
          <w:t>https://www.jstor.org/</w:t>
        </w:r>
      </w:hyperlink>
      <w:hyperlink r:id="rId23">
        <w:r w:rsidR="00045120" w:rsidRPr="0095473E">
          <w:rPr>
            <w:sz w:val="22"/>
          </w:rPr>
          <w:t xml:space="preserve"> </w:t>
        </w:r>
      </w:hyperlink>
    </w:p>
    <w:p w14:paraId="0D1747F0" w14:textId="77777777" w:rsidR="00045120" w:rsidRPr="0095473E" w:rsidRDefault="00000000" w:rsidP="00F7267E">
      <w:pPr>
        <w:numPr>
          <w:ilvl w:val="0"/>
          <w:numId w:val="9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ScienceDirect</w:t>
      </w:r>
      <w:proofErr w:type="spellEnd"/>
      <w:r w:rsidRPr="0095473E">
        <w:rPr>
          <w:sz w:val="22"/>
        </w:rPr>
        <w:t xml:space="preserve"> – </w:t>
      </w:r>
      <w:proofErr w:type="spellStart"/>
      <w:r w:rsidRPr="0095473E">
        <w:rPr>
          <w:sz w:val="22"/>
        </w:rPr>
        <w:t>ең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ірі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толық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мәтінді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ғылыми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дерекқорлардың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бірі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көптеген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ғылыми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мақалаларға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соның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ішінде</w:t>
      </w:r>
      <w:proofErr w:type="spellEnd"/>
      <w:r w:rsidRPr="0095473E">
        <w:rPr>
          <w:sz w:val="22"/>
        </w:rPr>
        <w:t xml:space="preserve"> экономика </w:t>
      </w:r>
      <w:proofErr w:type="spellStart"/>
      <w:r w:rsidRPr="0095473E">
        <w:rPr>
          <w:sz w:val="22"/>
        </w:rPr>
        <w:t>саласы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бойынша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қол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жеткізуді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ұсынады</w:t>
      </w:r>
      <w:proofErr w:type="spellEnd"/>
      <w:r w:rsidRPr="0095473E">
        <w:rPr>
          <w:sz w:val="22"/>
        </w:rPr>
        <w:t xml:space="preserve">. </w:t>
      </w:r>
      <w:hyperlink r:id="rId24">
        <w:r w:rsidR="00045120" w:rsidRPr="0095473E">
          <w:rPr>
            <w:color w:val="0070C0"/>
            <w:sz w:val="22"/>
          </w:rPr>
          <w:t>https://www.sciencedirect.com/</w:t>
        </w:r>
      </w:hyperlink>
      <w:hyperlink r:id="rId25">
        <w:r w:rsidR="00045120" w:rsidRPr="0095473E">
          <w:rPr>
            <w:sz w:val="22"/>
          </w:rPr>
          <w:t xml:space="preserve"> </w:t>
        </w:r>
      </w:hyperlink>
    </w:p>
    <w:p w14:paraId="512F73B7" w14:textId="77777777" w:rsidR="00045120" w:rsidRPr="0095473E" w:rsidRDefault="00000000" w:rsidP="00F7267E">
      <w:pPr>
        <w:numPr>
          <w:ilvl w:val="0"/>
          <w:numId w:val="9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EconLit</w:t>
      </w:r>
      <w:proofErr w:type="spellEnd"/>
      <w:r w:rsidRPr="0095473E">
        <w:rPr>
          <w:sz w:val="22"/>
        </w:rPr>
        <w:t xml:space="preserve"> – экономика </w:t>
      </w:r>
      <w:proofErr w:type="spellStart"/>
      <w:r w:rsidRPr="0095473E">
        <w:rPr>
          <w:sz w:val="22"/>
        </w:rPr>
        <w:t>саласындағы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жарияланымдарға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аннотацияланған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сілтемелер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беретін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электрондық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деректер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базасы</w:t>
      </w:r>
      <w:proofErr w:type="spellEnd"/>
      <w:r w:rsidRPr="0095473E">
        <w:rPr>
          <w:sz w:val="22"/>
        </w:rPr>
        <w:t xml:space="preserve">. </w:t>
      </w:r>
      <w:hyperlink r:id="rId26">
        <w:r w:rsidR="00045120" w:rsidRPr="0095473E">
          <w:rPr>
            <w:color w:val="0070C0"/>
            <w:sz w:val="22"/>
          </w:rPr>
          <w:t>https://www.aeaweb.org/econlit/</w:t>
        </w:r>
      </w:hyperlink>
      <w:hyperlink r:id="rId27">
        <w:r w:rsidR="00045120" w:rsidRPr="0095473E">
          <w:rPr>
            <w:sz w:val="22"/>
          </w:rPr>
          <w:t xml:space="preserve"> </w:t>
        </w:r>
      </w:hyperlink>
    </w:p>
    <w:p w14:paraId="24770FCB" w14:textId="77777777" w:rsidR="00045120" w:rsidRPr="0095473E" w:rsidRDefault="00000000" w:rsidP="00F7267E">
      <w:pPr>
        <w:numPr>
          <w:ilvl w:val="0"/>
          <w:numId w:val="9"/>
        </w:numPr>
        <w:ind w:firstLine="567"/>
        <w:rPr>
          <w:sz w:val="22"/>
        </w:rPr>
      </w:pPr>
      <w:proofErr w:type="spellStart"/>
      <w:r w:rsidRPr="0095473E">
        <w:rPr>
          <w:sz w:val="22"/>
        </w:rPr>
        <w:t>SpringerLink</w:t>
      </w:r>
      <w:proofErr w:type="spellEnd"/>
      <w:r w:rsidRPr="0095473E">
        <w:rPr>
          <w:sz w:val="22"/>
        </w:rPr>
        <w:t xml:space="preserve"> – </w:t>
      </w:r>
      <w:proofErr w:type="spellStart"/>
      <w:r w:rsidRPr="0095473E">
        <w:rPr>
          <w:sz w:val="22"/>
        </w:rPr>
        <w:t>әртүрлі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салалардағы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соның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ішінде</w:t>
      </w:r>
      <w:proofErr w:type="spellEnd"/>
      <w:r w:rsidRPr="0095473E">
        <w:rPr>
          <w:sz w:val="22"/>
        </w:rPr>
        <w:t xml:space="preserve"> экономика </w:t>
      </w:r>
      <w:proofErr w:type="spellStart"/>
      <w:r w:rsidRPr="0095473E">
        <w:rPr>
          <w:sz w:val="22"/>
        </w:rPr>
        <w:t>бойынша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ғылыми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мақалалардың</w:t>
      </w:r>
      <w:proofErr w:type="spellEnd"/>
      <w:r w:rsidRPr="0095473E">
        <w:rPr>
          <w:sz w:val="22"/>
        </w:rPr>
        <w:t xml:space="preserve">, </w:t>
      </w:r>
      <w:proofErr w:type="spellStart"/>
      <w:r w:rsidRPr="0095473E">
        <w:rPr>
          <w:sz w:val="22"/>
        </w:rPr>
        <w:t>кітаптар</w:t>
      </w:r>
      <w:proofErr w:type="spellEnd"/>
      <w:r w:rsidRPr="0095473E">
        <w:rPr>
          <w:sz w:val="22"/>
        </w:rPr>
        <w:t xml:space="preserve"> мен </w:t>
      </w:r>
      <w:proofErr w:type="spellStart"/>
      <w:r w:rsidRPr="0095473E">
        <w:rPr>
          <w:sz w:val="22"/>
        </w:rPr>
        <w:t>журналдардың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электрондық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кітапханасы</w:t>
      </w:r>
      <w:proofErr w:type="spellEnd"/>
      <w:r w:rsidRPr="0095473E">
        <w:rPr>
          <w:sz w:val="22"/>
        </w:rPr>
        <w:t xml:space="preserve">. </w:t>
      </w:r>
      <w:hyperlink r:id="rId28">
        <w:r w:rsidR="00045120" w:rsidRPr="0095473E">
          <w:rPr>
            <w:color w:val="0070C0"/>
            <w:sz w:val="22"/>
          </w:rPr>
          <w:t>https://link.springer.com/</w:t>
        </w:r>
      </w:hyperlink>
      <w:hyperlink r:id="rId29">
        <w:r w:rsidR="00045120" w:rsidRPr="0095473E">
          <w:rPr>
            <w:sz w:val="22"/>
          </w:rPr>
          <w:t xml:space="preserve"> </w:t>
        </w:r>
      </w:hyperlink>
    </w:p>
    <w:p w14:paraId="29DDEFD2" w14:textId="77777777" w:rsidR="00045120" w:rsidRPr="0095473E" w:rsidRDefault="00000000" w:rsidP="00F7267E">
      <w:pPr>
        <w:tabs>
          <w:tab w:val="center" w:pos="1479"/>
          <w:tab w:val="center" w:pos="3010"/>
          <w:tab w:val="center" w:pos="4036"/>
          <w:tab w:val="center" w:pos="5526"/>
          <w:tab w:val="center" w:pos="7005"/>
          <w:tab w:val="center" w:pos="8182"/>
          <w:tab w:val="center" w:pos="9338"/>
          <w:tab w:val="right" w:pos="10742"/>
        </w:tabs>
        <w:ind w:left="0" w:firstLine="0"/>
        <w:rPr>
          <w:sz w:val="22"/>
        </w:rPr>
      </w:pPr>
      <w:r w:rsidRPr="0095473E">
        <w:rPr>
          <w:rFonts w:eastAsia="Calibri"/>
          <w:sz w:val="22"/>
        </w:rPr>
        <w:tab/>
      </w:r>
      <w:r w:rsidRPr="0095473E">
        <w:rPr>
          <w:sz w:val="22"/>
        </w:rPr>
        <w:t xml:space="preserve">«Univer.kaznu.kz» </w:t>
      </w:r>
      <w:r w:rsidRPr="0095473E">
        <w:rPr>
          <w:sz w:val="22"/>
        </w:rPr>
        <w:tab/>
        <w:t xml:space="preserve">ПОӘК </w:t>
      </w:r>
      <w:r w:rsidRPr="0095473E">
        <w:rPr>
          <w:sz w:val="22"/>
        </w:rPr>
        <w:tab/>
        <w:t>(</w:t>
      </w:r>
      <w:proofErr w:type="spellStart"/>
      <w:r w:rsidRPr="0095473E">
        <w:rPr>
          <w:sz w:val="22"/>
        </w:rPr>
        <w:t>Пәннің</w:t>
      </w:r>
      <w:proofErr w:type="spellEnd"/>
      <w:r w:rsidRPr="0095473E">
        <w:rPr>
          <w:sz w:val="22"/>
        </w:rPr>
        <w:t xml:space="preserve"> </w:t>
      </w:r>
      <w:r w:rsidRPr="0095473E">
        <w:rPr>
          <w:sz w:val="22"/>
        </w:rPr>
        <w:tab/>
      </w:r>
      <w:proofErr w:type="spellStart"/>
      <w:r w:rsidRPr="0095473E">
        <w:rPr>
          <w:sz w:val="22"/>
        </w:rPr>
        <w:t>оқу-әдістемелік</w:t>
      </w:r>
      <w:proofErr w:type="spellEnd"/>
      <w:r w:rsidRPr="0095473E">
        <w:rPr>
          <w:sz w:val="22"/>
        </w:rPr>
        <w:t xml:space="preserve"> </w:t>
      </w:r>
      <w:r w:rsidRPr="0095473E">
        <w:rPr>
          <w:sz w:val="22"/>
        </w:rPr>
        <w:tab/>
      </w:r>
      <w:proofErr w:type="spellStart"/>
      <w:r w:rsidRPr="0095473E">
        <w:rPr>
          <w:sz w:val="22"/>
        </w:rPr>
        <w:t>кешені</w:t>
      </w:r>
      <w:proofErr w:type="spellEnd"/>
      <w:r w:rsidRPr="0095473E">
        <w:rPr>
          <w:sz w:val="22"/>
        </w:rPr>
        <w:t xml:space="preserve">) </w:t>
      </w:r>
      <w:r w:rsidRPr="0095473E">
        <w:rPr>
          <w:sz w:val="22"/>
        </w:rPr>
        <w:tab/>
      </w:r>
      <w:proofErr w:type="spellStart"/>
      <w:r w:rsidRPr="0095473E">
        <w:rPr>
          <w:sz w:val="22"/>
        </w:rPr>
        <w:t>бөлімінде</w:t>
      </w:r>
      <w:proofErr w:type="spellEnd"/>
      <w:r w:rsidRPr="0095473E">
        <w:rPr>
          <w:sz w:val="22"/>
        </w:rPr>
        <w:t xml:space="preserve"> </w:t>
      </w:r>
      <w:r w:rsidRPr="0095473E">
        <w:rPr>
          <w:sz w:val="22"/>
        </w:rPr>
        <w:tab/>
      </w:r>
      <w:proofErr w:type="spellStart"/>
      <w:r w:rsidRPr="0095473E">
        <w:rPr>
          <w:sz w:val="22"/>
        </w:rPr>
        <w:t>жүйеде</w:t>
      </w:r>
      <w:proofErr w:type="spellEnd"/>
      <w:r w:rsidRPr="0095473E">
        <w:rPr>
          <w:sz w:val="22"/>
        </w:rPr>
        <w:t xml:space="preserve"> </w:t>
      </w:r>
      <w:r w:rsidRPr="0095473E">
        <w:rPr>
          <w:sz w:val="22"/>
        </w:rPr>
        <w:tab/>
      </w:r>
      <w:proofErr w:type="spellStart"/>
      <w:r w:rsidRPr="0095473E">
        <w:rPr>
          <w:sz w:val="22"/>
        </w:rPr>
        <w:t>барлық</w:t>
      </w:r>
      <w:proofErr w:type="spellEnd"/>
      <w:r w:rsidRPr="0095473E">
        <w:rPr>
          <w:sz w:val="22"/>
        </w:rPr>
        <w:t xml:space="preserve"> </w:t>
      </w:r>
    </w:p>
    <w:p w14:paraId="424621D5" w14:textId="77777777" w:rsidR="00045120" w:rsidRPr="0095473E" w:rsidRDefault="00000000" w:rsidP="00F7267E">
      <w:pPr>
        <w:ind w:left="-5"/>
        <w:rPr>
          <w:sz w:val="22"/>
        </w:rPr>
      </w:pPr>
      <w:proofErr w:type="spellStart"/>
      <w:r w:rsidRPr="0095473E">
        <w:rPr>
          <w:sz w:val="22"/>
        </w:rPr>
        <w:t>тапсырмаларды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орындау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үшін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оқу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материалдары</w:t>
      </w:r>
      <w:proofErr w:type="spellEnd"/>
      <w:r w:rsidRPr="0095473E">
        <w:rPr>
          <w:sz w:val="22"/>
        </w:rPr>
        <w:t xml:space="preserve"> мен </w:t>
      </w:r>
      <w:proofErr w:type="spellStart"/>
      <w:r w:rsidRPr="0095473E">
        <w:rPr>
          <w:sz w:val="22"/>
        </w:rPr>
        <w:t>құжаттар</w:t>
      </w:r>
      <w:proofErr w:type="spellEnd"/>
      <w:r w:rsidRPr="0095473E">
        <w:rPr>
          <w:sz w:val="22"/>
        </w:rPr>
        <w:t xml:space="preserve"> </w:t>
      </w:r>
      <w:proofErr w:type="spellStart"/>
      <w:r w:rsidRPr="0095473E">
        <w:rPr>
          <w:sz w:val="22"/>
        </w:rPr>
        <w:t>қолжетімді</w:t>
      </w:r>
      <w:proofErr w:type="spellEnd"/>
      <w:r w:rsidRPr="0095473E">
        <w:rPr>
          <w:sz w:val="22"/>
        </w:rPr>
        <w:t xml:space="preserve">. </w:t>
      </w:r>
    </w:p>
    <w:p w14:paraId="178CBA5A" w14:textId="77777777" w:rsidR="00045120" w:rsidRPr="0095473E" w:rsidRDefault="00000000" w:rsidP="00F7267E">
      <w:pPr>
        <w:spacing w:after="0" w:line="259" w:lineRule="auto"/>
        <w:ind w:left="567" w:firstLine="0"/>
        <w:rPr>
          <w:sz w:val="22"/>
        </w:rPr>
      </w:pPr>
      <w:r w:rsidRPr="0095473E">
        <w:rPr>
          <w:sz w:val="22"/>
        </w:rPr>
        <w:t xml:space="preserve"> </w:t>
      </w:r>
    </w:p>
    <w:p w14:paraId="0CD5DD99" w14:textId="77777777" w:rsidR="00045120" w:rsidRPr="0095473E" w:rsidRDefault="00000000" w:rsidP="00F7267E">
      <w:pPr>
        <w:spacing w:after="0" w:line="259" w:lineRule="auto"/>
        <w:ind w:left="567" w:firstLine="0"/>
        <w:rPr>
          <w:sz w:val="22"/>
        </w:rPr>
      </w:pPr>
      <w:r w:rsidRPr="0095473E">
        <w:rPr>
          <w:sz w:val="22"/>
        </w:rPr>
        <w:t xml:space="preserve"> </w:t>
      </w:r>
    </w:p>
    <w:p w14:paraId="36D5A4FE" w14:textId="77777777" w:rsidR="00045120" w:rsidRDefault="00045120" w:rsidP="00697C6A">
      <w:pPr>
        <w:spacing w:after="0" w:line="259" w:lineRule="auto"/>
        <w:ind w:left="567" w:firstLine="0"/>
        <w:rPr>
          <w:sz w:val="22"/>
          <w:lang w:val="kk-KZ"/>
        </w:rPr>
      </w:pPr>
    </w:p>
    <w:p w14:paraId="09D64A5B" w14:textId="77777777" w:rsidR="00CD5DE1" w:rsidRDefault="00CD5DE1" w:rsidP="00697C6A">
      <w:pPr>
        <w:spacing w:after="0" w:line="259" w:lineRule="auto"/>
        <w:ind w:left="567" w:firstLine="0"/>
        <w:rPr>
          <w:sz w:val="22"/>
          <w:lang w:val="kk-KZ"/>
        </w:rPr>
      </w:pPr>
    </w:p>
    <w:p w14:paraId="7DFFEC78" w14:textId="77777777" w:rsidR="00CD5DE1" w:rsidRDefault="00CD5DE1" w:rsidP="00697C6A">
      <w:pPr>
        <w:spacing w:after="0" w:line="259" w:lineRule="auto"/>
        <w:ind w:left="567" w:firstLine="0"/>
        <w:rPr>
          <w:sz w:val="22"/>
          <w:lang w:val="kk-KZ"/>
        </w:rPr>
      </w:pPr>
    </w:p>
    <w:p w14:paraId="7EA4C3D7" w14:textId="77777777" w:rsidR="00CD5DE1" w:rsidRPr="00324387" w:rsidRDefault="00CD5DE1" w:rsidP="00324387">
      <w:pPr>
        <w:spacing w:after="0" w:line="259" w:lineRule="auto"/>
        <w:ind w:left="0" w:firstLine="0"/>
        <w:rPr>
          <w:sz w:val="22"/>
          <w:lang w:val="en-US"/>
        </w:rPr>
      </w:pPr>
    </w:p>
    <w:p w14:paraId="34E25E68" w14:textId="77777777" w:rsidR="00CD5DE1" w:rsidRDefault="00CD5DE1" w:rsidP="00CD5DE1">
      <w:pPr>
        <w:spacing w:after="0" w:line="259" w:lineRule="auto"/>
        <w:ind w:left="0" w:firstLine="0"/>
        <w:rPr>
          <w:lang w:val="kk-KZ"/>
        </w:rPr>
      </w:pPr>
    </w:p>
    <w:p w14:paraId="1D83E168" w14:textId="22EE06C2" w:rsidR="00CD5DE1" w:rsidRPr="00CD5DE1" w:rsidRDefault="00CD5DE1" w:rsidP="00CD5DE1">
      <w:pPr>
        <w:spacing w:after="0" w:line="259" w:lineRule="auto"/>
        <w:ind w:left="0" w:firstLine="0"/>
        <w:rPr>
          <w:sz w:val="22"/>
          <w:lang w:val="kk-KZ"/>
        </w:rPr>
        <w:sectPr w:rsidR="00CD5DE1" w:rsidRPr="00CD5DE1">
          <w:footerReference w:type="even" r:id="rId30"/>
          <w:footerReference w:type="default" r:id="rId31"/>
          <w:footerReference w:type="first" r:id="rId32"/>
          <w:pgSz w:w="11911" w:h="16841"/>
          <w:pgMar w:top="528" w:right="430" w:bottom="889" w:left="739" w:header="720" w:footer="648" w:gutter="0"/>
          <w:cols w:space="720"/>
        </w:sectPr>
      </w:pPr>
    </w:p>
    <w:p w14:paraId="3EA89726" w14:textId="77777777" w:rsidR="005815D0" w:rsidRPr="0095473E" w:rsidRDefault="005815D0" w:rsidP="00697C6A">
      <w:pPr>
        <w:spacing w:before="79"/>
        <w:ind w:left="0" w:right="620" w:firstLine="0"/>
        <w:rPr>
          <w:b/>
          <w:spacing w:val="-2"/>
          <w:sz w:val="22"/>
          <w:lang w:val="kk-KZ"/>
        </w:rPr>
      </w:pPr>
      <w:r w:rsidRPr="0095473E">
        <w:rPr>
          <w:b/>
          <w:spacing w:val="-2"/>
          <w:sz w:val="22"/>
          <w:lang w:val="kk-KZ"/>
        </w:rPr>
        <w:lastRenderedPageBreak/>
        <w:t>4. БАҒАЛАУ САЯСАТЫ</w:t>
      </w:r>
    </w:p>
    <w:p w14:paraId="64BB6A3D" w14:textId="77777777" w:rsidR="005815D0" w:rsidRPr="0095473E" w:rsidRDefault="005815D0" w:rsidP="005815D0">
      <w:pPr>
        <w:spacing w:before="79"/>
        <w:ind w:right="620"/>
        <w:jc w:val="center"/>
        <w:rPr>
          <w:b/>
          <w:spacing w:val="-2"/>
          <w:sz w:val="22"/>
          <w:lang w:val="kk-KZ"/>
        </w:rPr>
      </w:pPr>
    </w:p>
    <w:p w14:paraId="430ED02D" w14:textId="4A88E72C" w:rsidR="005815D0" w:rsidRPr="0095473E" w:rsidRDefault="005815D0" w:rsidP="005815D0">
      <w:pPr>
        <w:spacing w:before="79"/>
        <w:ind w:right="620"/>
        <w:jc w:val="center"/>
        <w:rPr>
          <w:b/>
          <w:spacing w:val="-2"/>
          <w:sz w:val="22"/>
          <w:lang w:val="kk-KZ"/>
        </w:rPr>
      </w:pPr>
      <w:r w:rsidRPr="0095473E">
        <w:rPr>
          <w:b/>
          <w:spacing w:val="-2"/>
          <w:sz w:val="22"/>
          <w:lang w:val="kk-KZ"/>
        </w:rPr>
        <w:t>Жазбаша емтиханның қорытынды бағасы рубрикатор арқылы жүзеге асырылады.</w:t>
      </w:r>
    </w:p>
    <w:p w14:paraId="4AEDBBBB" w14:textId="7B543F06" w:rsidR="005815D0" w:rsidRPr="00CD5DE1" w:rsidRDefault="005815D0" w:rsidP="005815D0">
      <w:pPr>
        <w:spacing w:before="79"/>
        <w:ind w:right="620"/>
        <w:jc w:val="center"/>
        <w:rPr>
          <w:b/>
          <w:spacing w:val="-2"/>
          <w:sz w:val="22"/>
          <w:lang w:val="kk-KZ"/>
        </w:rPr>
      </w:pPr>
      <w:r w:rsidRPr="0095473E">
        <w:rPr>
          <w:b/>
          <w:spacing w:val="-2"/>
          <w:sz w:val="22"/>
          <w:lang w:val="kk-KZ"/>
        </w:rPr>
        <w:t xml:space="preserve">Пән: </w:t>
      </w:r>
      <w:r w:rsidR="00CD5DE1" w:rsidRPr="00CD5DE1">
        <w:rPr>
          <w:bCs/>
          <w:sz w:val="22"/>
          <w:lang w:val="kk-KZ"/>
        </w:rPr>
        <w:t>FGB 3216 «Қонақ үй бизнесіндегі франчайзинг»</w:t>
      </w:r>
    </w:p>
    <w:p w14:paraId="41665739" w14:textId="68E59764" w:rsidR="00F7267E" w:rsidRPr="0095473E" w:rsidRDefault="00F7267E" w:rsidP="005815D0">
      <w:pPr>
        <w:spacing w:before="79"/>
        <w:ind w:right="620"/>
        <w:jc w:val="center"/>
        <w:rPr>
          <w:b/>
          <w:spacing w:val="-2"/>
          <w:sz w:val="22"/>
          <w:lang w:val="kk-KZ"/>
        </w:rPr>
      </w:pPr>
      <w:r w:rsidRPr="0095473E">
        <w:rPr>
          <w:b/>
          <w:sz w:val="22"/>
          <w:lang w:val="kk-KZ"/>
        </w:rPr>
        <w:t>Форма:</w:t>
      </w:r>
      <w:r w:rsidRPr="0095473E">
        <w:rPr>
          <w:b/>
          <w:spacing w:val="-9"/>
          <w:sz w:val="22"/>
          <w:lang w:val="kk-KZ"/>
        </w:rPr>
        <w:t xml:space="preserve"> </w:t>
      </w:r>
      <w:r w:rsidRPr="0095473E">
        <w:rPr>
          <w:sz w:val="22"/>
          <w:lang w:val="kk-KZ"/>
        </w:rPr>
        <w:t>дəстүрлі</w:t>
      </w:r>
      <w:r w:rsidRPr="0095473E">
        <w:rPr>
          <w:spacing w:val="-8"/>
          <w:sz w:val="22"/>
          <w:lang w:val="kk-KZ"/>
        </w:rPr>
        <w:t xml:space="preserve"> </w:t>
      </w:r>
      <w:r w:rsidRPr="0095473E">
        <w:rPr>
          <w:sz w:val="22"/>
          <w:lang w:val="kk-KZ"/>
        </w:rPr>
        <w:t>жазбаша/оффлайн</w:t>
      </w:r>
      <w:r w:rsidRPr="0095473E">
        <w:rPr>
          <w:b/>
          <w:sz w:val="22"/>
          <w:lang w:val="kk-KZ"/>
        </w:rPr>
        <w:t>.</w:t>
      </w:r>
    </w:p>
    <w:p w14:paraId="0E2D0E03" w14:textId="77777777" w:rsidR="00F7267E" w:rsidRPr="0095473E" w:rsidRDefault="00F7267E" w:rsidP="00F7267E">
      <w:pPr>
        <w:pStyle w:val="a3"/>
        <w:spacing w:before="11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677"/>
        <w:gridCol w:w="2804"/>
        <w:gridCol w:w="2551"/>
        <w:gridCol w:w="2268"/>
      </w:tblGrid>
      <w:tr w:rsidR="00F7267E" w:rsidRPr="0095473E" w14:paraId="377C9E7D" w14:textId="77777777" w:rsidTr="00150505">
        <w:trPr>
          <w:trHeight w:val="254"/>
        </w:trPr>
        <w:tc>
          <w:tcPr>
            <w:tcW w:w="2575" w:type="dxa"/>
            <w:vMerge w:val="restart"/>
          </w:tcPr>
          <w:p w14:paraId="717F3692" w14:textId="77777777" w:rsidR="00F7267E" w:rsidRPr="0095473E" w:rsidRDefault="00F7267E" w:rsidP="00150505">
            <w:pPr>
              <w:pStyle w:val="TableParagraph"/>
              <w:spacing w:line="251" w:lineRule="exact"/>
              <w:ind w:right="188"/>
              <w:jc w:val="right"/>
              <w:rPr>
                <w:b/>
              </w:rPr>
            </w:pPr>
            <w:r w:rsidRPr="0095473E">
              <w:rPr>
                <w:b/>
                <w:spacing w:val="-4"/>
              </w:rPr>
              <w:t>Балл</w:t>
            </w:r>
          </w:p>
          <w:p w14:paraId="385D62B2" w14:textId="77777777" w:rsidR="00F7267E" w:rsidRPr="0095473E" w:rsidRDefault="00F7267E" w:rsidP="00150505">
            <w:pPr>
              <w:pStyle w:val="TableParagraph"/>
            </w:pPr>
          </w:p>
          <w:p w14:paraId="71A0109E" w14:textId="77777777" w:rsidR="00F7267E" w:rsidRPr="0095473E" w:rsidRDefault="00F7267E" w:rsidP="00150505">
            <w:pPr>
              <w:pStyle w:val="TableParagraph"/>
              <w:ind w:left="107"/>
              <w:rPr>
                <w:b/>
              </w:rPr>
            </w:pPr>
            <w:r w:rsidRPr="0095473E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27E8F01" wp14:editId="5C40FF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-323729</wp:posOffset>
                      </wp:positionV>
                      <wp:extent cx="1635760" cy="5016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16B2C" id="Group 4" o:spid="_x0000_s1026" style="position:absolute;margin-left:0;margin-top:-25.5pt;width:128.8pt;height:39.5pt;z-index:-251657216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+z1wIAAO8IAAAOAAAAZHJzL2Uyb0RvYy54bWzklt9v0zAQx9+R+B8sv7OkW5PRaOkE+1Eh&#10;TWPShnh2HeeHcGxju03333N24jTrAMEQD4g+JOf4fLn7+nN1zs53LUdbpk0jRY5nRzFGTFBZNKLK&#10;8aeH6zdvMTKWiIJwKViOH5nB58vXr846lbFjWUteMI0giDBZp3JcW6uyKDK0Zi0xR1IxAZOl1C2x&#10;MNRVVGjSQfSWR8dxnEad1IXSkjJj4OllP4mXPn5ZMmo/lqVhFvEcQ27WX7W/rt01Wp6RrNJE1Q0d&#10;0iAvyKIljYCXjqEuiSVoo5tnodqGamlkaY+obCNZlg1lvgaoZhYfVLPScqN8LVXWVWqUCaQ90OnF&#10;YentdqXVvbrTffZg3kj6xYAuUaeqbDrvxtXeeVfq1i2CItDOK/o4Ksp2FlF4OEtPktMUhKcwl8Sz&#10;NBkkpzXsy7NltL76+cKIZP1rfXJjMp0CesxeIPNnAt3XRDGvu3EC3GnUFJA+RoK0wPBqwCVx9LhX&#10;g49TcBiZQcwDfU7i+SlGIIM3PHd7lY4X89mg0nyRnMRepbFYktGNsSsmvd5ke2OsX18VwSJ1sOhO&#10;BFMD/Y577rm3GAH3GiPgft1zr4h169wmOhN1bsOGVOocD5m46VZu2YP0jtbtmnObJaBI2HLIde/D&#10;xdQX6pp4hblwVz5e7/Ok9OAQ7r3j9MW/6R40DQEpl4aBjpC6q340vCLwcKq5kbwprhvOnQRGV+sL&#10;rtGWgLjv5xfJ1anTE5ZM3ABQk/UoOGsti0fgqAN0cmy+bohmGPEPAkiF2m0wdDDWwdCWX0j/5+XV&#10;18Y+7D4TrZACM8cWGLqVAViSBThcUaOvWynku42VZePI8bn1GQ0DaJ4e5b/eRelhF6X/bxc97Ywf&#10;9U+PPOgGXfQd5H8FXy5cb6fxIvWH1ATTA5pj/3tOc0/TJTF1T72PMLhxMUD0b9HuTxA4VX3jDl8A&#10;7tiejn1h+++U5TcAAAD//wMAUEsDBBQABgAIAAAAIQBEma303gAAAAcBAAAPAAAAZHJzL2Rvd25y&#10;ZXYueG1sTI9BS8NAEIXvgv9hGcFbu0kltcRsSinqqQi2gnibJtMkNDsbstsk/feOJ3t7wxve+162&#10;nmyrBup949hAPI9AEReubLgy8HV4m61A+YBcYuuYDFzJwzq/v8swLd3InzTsQ6UkhH2KBuoQulRr&#10;X9Rk0c9dRyzeyfUWg5x9pcseRwm3rV5E0VJbbFgaauxoW1Nx3l+sgfcRx81T/Drszqft9eeQfHzv&#10;YjLm8WHavIAKNIX/Z/jDF3TIhenoLlx61RqQIcHALIlFiL1InpegjiJWEeg807f8+S8AAAD//wMA&#10;UEsBAi0AFAAGAAgAAAAhALaDOJL+AAAA4QEAABMAAAAAAAAAAAAAAAAAAAAAAFtDb250ZW50X1R5&#10;cGVzXS54bWxQSwECLQAUAAYACAAAACEAOP0h/9YAAACUAQAACwAAAAAAAAAAAAAAAAAvAQAAX3Jl&#10;bHMvLnJlbHNQSwECLQAUAAYACAAAACEAlKg/s9cCAADvCAAADgAAAAAAAAAAAAAAAAAuAgAAZHJz&#10;L2Uyb0RvYy54bWxQSwECLQAUAAYACAAAACEARJmt9N4AAAAHAQAADwAAAAAAAAAAAAAAAAAxBQAA&#10;ZHJzL2Rvd25yZXYueG1sUEsFBgAAAAAEAAQA8wAAADwGAAAAAA==&#10;">
                      <v:shape id="Graphic 5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UjxAAAANoAAAAPAAAAZHJzL2Rvd25yZXYueG1sRI/NasMw&#10;EITvhbyD2EBujdxAQuJEMcUQKKGF5qeH3hZrY5lYKyOpjtunrwqFHIeZ+YbZFINtRU8+NI4VPE0z&#10;EMSV0w3XCs6n3eMSRIjIGlvHpOCbAhTb0cMGc+1ufKD+GGuRIBxyVGBi7HIpQ2XIYpi6jjh5F+ct&#10;xiR9LbXHW4LbVs6ybCEtNpwWDHZUGqquxy+r4Cpf0dhViN78vJf7xcdn99bPlZqMh+c1iEhDvIf/&#10;2y9awRz+rqQbILe/AAAA//8DAFBLAQItABQABgAIAAAAIQDb4fbL7gAAAIUBAAATAAAAAAAAAAAA&#10;AAAAAAAAAABbQ29udGVudF9UeXBlc10ueG1sUEsBAi0AFAAGAAgAAAAhAFr0LFu/AAAAFQEAAAsA&#10;AAAAAAAAAAAAAAAAHwEAAF9yZWxzLy5yZWxzUEsBAi0AFAAGAAgAAAAhAJY5hSPEAAAA2gAAAA8A&#10;AAAAAAAAAAAAAAAABwIAAGRycy9kb3ducmV2LnhtbFBLBQYAAAAAAwADALcAAAD4AgAAAAA=&#10;" path="m1629155,l,,,495300r1629155,l1629155,xe" fillcolor="#b4c5e7" stroked="f">
                        <v:path arrowok="t"/>
                      </v:shape>
                      <v:shape id="Graphic 6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nBdwAAAANoAAAAPAAAAZHJzL2Rvd25yZXYueG1sRI9Pi8Iw&#10;FMTvgt8hPMGbpipI6ZqW3UXBq38ue3vbvDZlm5faZLV+eyMIHoeZ+Q2zKQbbiiv1vnGsYDFPQBCX&#10;TjdcKzifdrMUhA/IGlvHpOBOHop8PNpgpt2ND3Q9hlpECPsMFZgQukxKXxqy6OeuI45e5XqLIcq+&#10;lrrHW4TbVi6TZC0tNhwXDHb0baj8O/5bBV9+e7n/tj9pxfZUpWbLdkkrpaaT4fMDRKAhvMOv9l4r&#10;WMPzSrwBMn8AAAD//wMAUEsBAi0AFAAGAAgAAAAhANvh9svuAAAAhQEAABMAAAAAAAAAAAAAAAAA&#10;AAAAAFtDb250ZW50X1R5cGVzXS54bWxQSwECLQAUAAYACAAAACEAWvQsW78AAAAVAQAACwAAAAAA&#10;AAAAAAAAAAAfAQAAX3JlbHMvLnJlbHNQSwECLQAUAAYACAAAACEAvCJwXcAAAADaAAAADwAAAAAA&#10;AAAAAAAAAAAHAgAAZHJzL2Rvd25yZXYueG1sUEsFBgAAAAADAAMAtwAAAPQCAAAAAA==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95473E">
              <w:rPr>
                <w:b/>
                <w:spacing w:val="-2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24AA61F4" w14:textId="77777777" w:rsidR="00F7267E" w:rsidRPr="0095473E" w:rsidRDefault="00F7267E" w:rsidP="00150505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 w:rsidRPr="0095473E">
              <w:rPr>
                <w:b/>
                <w:spacing w:val="-2"/>
              </w:rPr>
              <w:t>ДЕСКРИПТОРЛАР</w:t>
            </w:r>
          </w:p>
        </w:tc>
      </w:tr>
      <w:tr w:rsidR="00F7267E" w:rsidRPr="0095473E" w14:paraId="344040B9" w14:textId="77777777" w:rsidTr="00150505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42D8FAE0" w14:textId="77777777" w:rsidR="00F7267E" w:rsidRPr="0095473E" w:rsidRDefault="00F7267E" w:rsidP="00150505">
            <w:pPr>
              <w:rPr>
                <w:sz w:val="22"/>
              </w:rPr>
            </w:pPr>
          </w:p>
        </w:tc>
        <w:tc>
          <w:tcPr>
            <w:tcW w:w="2575" w:type="dxa"/>
            <w:shd w:val="clear" w:color="auto" w:fill="B4C5E7"/>
          </w:tcPr>
          <w:p w14:paraId="191D3892" w14:textId="77777777" w:rsidR="00F7267E" w:rsidRPr="0095473E" w:rsidRDefault="00F7267E" w:rsidP="00150505">
            <w:pPr>
              <w:pStyle w:val="TableParagraph"/>
              <w:spacing w:line="232" w:lineRule="exact"/>
              <w:ind w:left="739"/>
              <w:rPr>
                <w:b/>
              </w:rPr>
            </w:pPr>
            <w:r w:rsidRPr="0095473E">
              <w:rPr>
                <w:b/>
              </w:rPr>
              <w:t>Өте</w:t>
            </w:r>
            <w:r w:rsidRPr="0095473E">
              <w:rPr>
                <w:b/>
                <w:spacing w:val="-2"/>
              </w:rPr>
              <w:t xml:space="preserve"> </w:t>
            </w:r>
            <w:r w:rsidRPr="0095473E">
              <w:rPr>
                <w:b/>
                <w:spacing w:val="-4"/>
              </w:rPr>
              <w:t>жақсы</w:t>
            </w:r>
          </w:p>
        </w:tc>
        <w:tc>
          <w:tcPr>
            <w:tcW w:w="2677" w:type="dxa"/>
            <w:shd w:val="clear" w:color="auto" w:fill="B4C5E7"/>
          </w:tcPr>
          <w:p w14:paraId="111000AC" w14:textId="77777777" w:rsidR="00F7267E" w:rsidRPr="0095473E" w:rsidRDefault="00F7267E" w:rsidP="00150505">
            <w:pPr>
              <w:pStyle w:val="TableParagraph"/>
              <w:spacing w:line="232" w:lineRule="exact"/>
              <w:ind w:left="13" w:right="6"/>
              <w:jc w:val="center"/>
              <w:rPr>
                <w:b/>
              </w:rPr>
            </w:pPr>
            <w:r w:rsidRPr="0095473E">
              <w:rPr>
                <w:b/>
                <w:spacing w:val="-2"/>
              </w:rPr>
              <w:t>Жақсы</w:t>
            </w:r>
          </w:p>
        </w:tc>
        <w:tc>
          <w:tcPr>
            <w:tcW w:w="2804" w:type="dxa"/>
            <w:shd w:val="clear" w:color="auto" w:fill="B4C5E7"/>
          </w:tcPr>
          <w:p w14:paraId="2DF692D6" w14:textId="77777777" w:rsidR="00F7267E" w:rsidRPr="0095473E" w:rsidRDefault="00F7267E" w:rsidP="00150505">
            <w:pPr>
              <w:pStyle w:val="TableParagraph"/>
              <w:spacing w:line="232" w:lineRule="exact"/>
              <w:ind w:left="545"/>
              <w:rPr>
                <w:b/>
              </w:rPr>
            </w:pPr>
            <w:r w:rsidRPr="0095473E">
              <w:rPr>
                <w:b/>
                <w:spacing w:val="-2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676BF91A" w14:textId="77777777" w:rsidR="00F7267E" w:rsidRPr="0095473E" w:rsidRDefault="00F7267E" w:rsidP="00150505">
            <w:pPr>
              <w:pStyle w:val="TableParagraph"/>
              <w:spacing w:line="232" w:lineRule="exact"/>
              <w:ind w:left="1092"/>
              <w:rPr>
                <w:b/>
              </w:rPr>
            </w:pPr>
            <w:r w:rsidRPr="0095473E">
              <w:rPr>
                <w:b/>
                <w:spacing w:val="-2"/>
              </w:rPr>
              <w:t>Қанағаттандырарлықсыз</w:t>
            </w:r>
          </w:p>
        </w:tc>
      </w:tr>
      <w:tr w:rsidR="00F7267E" w:rsidRPr="0095473E" w14:paraId="75011FA0" w14:textId="77777777" w:rsidTr="00150505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1FFFD0BA" w14:textId="77777777" w:rsidR="00F7267E" w:rsidRPr="0095473E" w:rsidRDefault="00F7267E" w:rsidP="00150505">
            <w:pPr>
              <w:rPr>
                <w:sz w:val="22"/>
              </w:rPr>
            </w:pPr>
          </w:p>
        </w:tc>
        <w:tc>
          <w:tcPr>
            <w:tcW w:w="2575" w:type="dxa"/>
            <w:shd w:val="clear" w:color="auto" w:fill="B4C5E7"/>
          </w:tcPr>
          <w:p w14:paraId="33F7290B" w14:textId="77777777" w:rsidR="00F7267E" w:rsidRPr="0095473E" w:rsidRDefault="00F7267E" w:rsidP="00150505">
            <w:pPr>
              <w:pStyle w:val="TableParagraph"/>
              <w:spacing w:before="1" w:line="233" w:lineRule="exact"/>
              <w:ind w:left="696"/>
              <w:rPr>
                <w:b/>
              </w:rPr>
            </w:pPr>
            <w:r w:rsidRPr="0095473E">
              <w:rPr>
                <w:b/>
              </w:rPr>
              <w:t>90–100</w:t>
            </w:r>
            <w:r w:rsidRPr="0095473E">
              <w:rPr>
                <w:b/>
                <w:spacing w:val="-2"/>
              </w:rPr>
              <w:t xml:space="preserve"> </w:t>
            </w:r>
            <w:r w:rsidRPr="0095473E">
              <w:rPr>
                <w:b/>
                <w:spacing w:val="-4"/>
              </w:rPr>
              <w:t>балл</w:t>
            </w:r>
          </w:p>
        </w:tc>
        <w:tc>
          <w:tcPr>
            <w:tcW w:w="2677" w:type="dxa"/>
            <w:shd w:val="clear" w:color="auto" w:fill="B4C5E7"/>
          </w:tcPr>
          <w:p w14:paraId="2BEE4AB0" w14:textId="77777777" w:rsidR="00F7267E" w:rsidRPr="0095473E" w:rsidRDefault="00F7267E" w:rsidP="00150505">
            <w:pPr>
              <w:pStyle w:val="TableParagraph"/>
              <w:spacing w:before="1" w:line="233" w:lineRule="exact"/>
              <w:ind w:left="751"/>
              <w:rPr>
                <w:b/>
              </w:rPr>
            </w:pPr>
            <w:r w:rsidRPr="0095473E">
              <w:rPr>
                <w:b/>
              </w:rPr>
              <w:t>70–89</w:t>
            </w:r>
            <w:r w:rsidRPr="0095473E">
              <w:rPr>
                <w:b/>
                <w:spacing w:val="-2"/>
              </w:rPr>
              <w:t xml:space="preserve"> </w:t>
            </w:r>
            <w:r w:rsidRPr="0095473E">
              <w:rPr>
                <w:b/>
                <w:spacing w:val="-4"/>
              </w:rPr>
              <w:t>балл</w:t>
            </w:r>
          </w:p>
        </w:tc>
        <w:tc>
          <w:tcPr>
            <w:tcW w:w="2804" w:type="dxa"/>
            <w:shd w:val="clear" w:color="auto" w:fill="B4C5E7"/>
          </w:tcPr>
          <w:p w14:paraId="6FB4048C" w14:textId="77777777" w:rsidR="00F7267E" w:rsidRPr="0095473E" w:rsidRDefault="00F7267E" w:rsidP="00150505">
            <w:pPr>
              <w:pStyle w:val="TableParagraph"/>
              <w:spacing w:before="1" w:line="233" w:lineRule="exact"/>
              <w:ind w:left="917"/>
              <w:rPr>
                <w:b/>
              </w:rPr>
            </w:pPr>
            <w:r w:rsidRPr="0095473E">
              <w:rPr>
                <w:b/>
              </w:rPr>
              <w:t>50–69</w:t>
            </w:r>
            <w:r w:rsidRPr="0095473E">
              <w:rPr>
                <w:b/>
                <w:spacing w:val="-2"/>
              </w:rPr>
              <w:t xml:space="preserve"> </w:t>
            </w:r>
            <w:r w:rsidRPr="0095473E">
              <w:rPr>
                <w:b/>
                <w:spacing w:val="-4"/>
              </w:rPr>
              <w:t>балл</w:t>
            </w:r>
          </w:p>
        </w:tc>
        <w:tc>
          <w:tcPr>
            <w:tcW w:w="2551" w:type="dxa"/>
            <w:shd w:val="clear" w:color="auto" w:fill="B4C5E7"/>
          </w:tcPr>
          <w:p w14:paraId="681F5B0E" w14:textId="77777777" w:rsidR="00F7267E" w:rsidRPr="0095473E" w:rsidRDefault="00F7267E" w:rsidP="00150505">
            <w:pPr>
              <w:pStyle w:val="TableParagraph"/>
              <w:spacing w:before="1" w:line="233" w:lineRule="exact"/>
              <w:ind w:left="740"/>
              <w:rPr>
                <w:b/>
              </w:rPr>
            </w:pPr>
            <w:r w:rsidRPr="0095473E">
              <w:rPr>
                <w:b/>
              </w:rPr>
              <w:t>25–49</w:t>
            </w:r>
            <w:r w:rsidRPr="0095473E">
              <w:rPr>
                <w:b/>
                <w:spacing w:val="-2"/>
              </w:rPr>
              <w:t xml:space="preserve"> </w:t>
            </w:r>
            <w:r w:rsidRPr="0095473E">
              <w:rPr>
                <w:b/>
                <w:spacing w:val="-4"/>
              </w:rPr>
              <w:t>балл</w:t>
            </w:r>
          </w:p>
        </w:tc>
        <w:tc>
          <w:tcPr>
            <w:tcW w:w="2268" w:type="dxa"/>
            <w:shd w:val="clear" w:color="auto" w:fill="B4C5E7"/>
          </w:tcPr>
          <w:p w14:paraId="15F50D04" w14:textId="77777777" w:rsidR="00F7267E" w:rsidRPr="0095473E" w:rsidRDefault="00F7267E" w:rsidP="00150505">
            <w:pPr>
              <w:pStyle w:val="TableParagraph"/>
              <w:spacing w:before="1" w:line="233" w:lineRule="exact"/>
              <w:ind w:left="651"/>
              <w:rPr>
                <w:b/>
              </w:rPr>
            </w:pPr>
            <w:r w:rsidRPr="0095473E">
              <w:rPr>
                <w:b/>
              </w:rPr>
              <w:t xml:space="preserve">0–24 </w:t>
            </w:r>
            <w:r w:rsidRPr="0095473E">
              <w:rPr>
                <w:b/>
                <w:spacing w:val="-4"/>
              </w:rPr>
              <w:t>балл</w:t>
            </w:r>
          </w:p>
        </w:tc>
      </w:tr>
      <w:tr w:rsidR="00CC16EB" w:rsidRPr="0095473E" w14:paraId="594660AE" w14:textId="77777777" w:rsidTr="00CC16EB">
        <w:trPr>
          <w:trHeight w:val="381"/>
        </w:trPr>
        <w:tc>
          <w:tcPr>
            <w:tcW w:w="2575" w:type="dxa"/>
            <w:tcBorders>
              <w:bottom w:val="single" w:sz="4" w:space="0" w:color="000000"/>
            </w:tcBorders>
          </w:tcPr>
          <w:p w14:paraId="6677345F" w14:textId="4CA704D5" w:rsidR="00CC16EB" w:rsidRPr="0095473E" w:rsidRDefault="00CC16EB" w:rsidP="00150505">
            <w:pPr>
              <w:pStyle w:val="TableParagraph"/>
              <w:spacing w:line="237" w:lineRule="exact"/>
              <w:ind w:left="107"/>
              <w:rPr>
                <w:b/>
                <w:lang w:val="en-US"/>
              </w:rPr>
            </w:pPr>
            <w:r w:rsidRPr="0095473E">
              <w:t>1 сұрақ</w:t>
            </w:r>
          </w:p>
        </w:tc>
        <w:tc>
          <w:tcPr>
            <w:tcW w:w="2575" w:type="dxa"/>
          </w:tcPr>
          <w:p w14:paraId="0620FFAD" w14:textId="17EF338E" w:rsidR="00CC16EB" w:rsidRPr="0095473E" w:rsidRDefault="00CC16EB" w:rsidP="00150505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30-33 балл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3AFD3730" w14:textId="72926C4F" w:rsidR="00CC16EB" w:rsidRPr="0095473E" w:rsidRDefault="00CC16EB" w:rsidP="00150505">
            <w:pPr>
              <w:pStyle w:val="TableParagraph"/>
              <w:spacing w:line="237" w:lineRule="exact"/>
              <w:ind w:left="108"/>
            </w:pPr>
            <w:r w:rsidRPr="0095473E">
              <w:t>23-29 балл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</w:tcPr>
          <w:p w14:paraId="1F3AEDC7" w14:textId="43E5CE19" w:rsidR="00CC16EB" w:rsidRPr="0095473E" w:rsidRDefault="00CC16EB" w:rsidP="00150505">
            <w:pPr>
              <w:pStyle w:val="TableParagraph"/>
              <w:spacing w:line="237" w:lineRule="exact"/>
              <w:ind w:left="108"/>
            </w:pPr>
            <w:r w:rsidRPr="0095473E">
              <w:t>17-22 балл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2C0ADC1" w14:textId="1220DBD7" w:rsidR="00CC16EB" w:rsidRPr="0095473E" w:rsidRDefault="00CC16EB" w:rsidP="00150505">
            <w:pPr>
              <w:pStyle w:val="TableParagraph"/>
              <w:tabs>
                <w:tab w:val="left" w:pos="1359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8-16 балл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4D6A360" w14:textId="080AF538" w:rsidR="00CC16EB" w:rsidRPr="0095473E" w:rsidRDefault="00CC16EB" w:rsidP="00150505">
            <w:pPr>
              <w:pStyle w:val="TableParagraph"/>
              <w:tabs>
                <w:tab w:val="left" w:pos="1558"/>
              </w:tabs>
              <w:spacing w:line="237" w:lineRule="exact"/>
              <w:ind w:left="109"/>
              <w:rPr>
                <w:bCs/>
              </w:rPr>
            </w:pPr>
            <w:r w:rsidRPr="0095473E">
              <w:t>0-7 балл</w:t>
            </w:r>
          </w:p>
        </w:tc>
      </w:tr>
      <w:tr w:rsidR="00F7267E" w:rsidRPr="0095473E" w14:paraId="5EE26B42" w14:textId="77777777" w:rsidTr="00150505">
        <w:trPr>
          <w:trHeight w:val="3049"/>
        </w:trPr>
        <w:tc>
          <w:tcPr>
            <w:tcW w:w="2575" w:type="dxa"/>
            <w:tcBorders>
              <w:bottom w:val="single" w:sz="4" w:space="0" w:color="000000"/>
            </w:tcBorders>
          </w:tcPr>
          <w:p w14:paraId="472740C6" w14:textId="77777777" w:rsidR="00F7267E" w:rsidRPr="0095473E" w:rsidRDefault="00F7267E" w:rsidP="00150505">
            <w:pPr>
              <w:pStyle w:val="TableParagraph"/>
              <w:spacing w:line="237" w:lineRule="exact"/>
              <w:ind w:left="107"/>
              <w:rPr>
                <w:b/>
              </w:rPr>
            </w:pPr>
            <w:r w:rsidRPr="0095473E">
              <w:rPr>
                <w:b/>
              </w:rPr>
              <w:t>1.</w:t>
            </w:r>
            <w:r w:rsidRPr="0095473E">
              <w:rPr>
                <w:b/>
                <w:spacing w:val="-5"/>
              </w:rPr>
              <w:t xml:space="preserve"> </w:t>
            </w:r>
            <w:r w:rsidRPr="0095473E">
              <w:rPr>
                <w:b/>
              </w:rPr>
              <w:t>Курстың</w:t>
            </w:r>
            <w:r w:rsidRPr="0095473E">
              <w:rPr>
                <w:b/>
                <w:spacing w:val="-5"/>
              </w:rPr>
              <w:t xml:space="preserve"> </w:t>
            </w:r>
            <w:r w:rsidRPr="0095473E">
              <w:rPr>
                <w:b/>
                <w:spacing w:val="-2"/>
              </w:rPr>
              <w:t>теориясын</w:t>
            </w:r>
          </w:p>
          <w:p w14:paraId="47ECCB50" w14:textId="77777777" w:rsidR="00F7267E" w:rsidRPr="0095473E" w:rsidRDefault="00F7267E" w:rsidP="00150505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5473E">
              <w:rPr>
                <w:b/>
              </w:rPr>
              <w:t>білу</w:t>
            </w:r>
            <w:r w:rsidRPr="0095473E">
              <w:rPr>
                <w:b/>
                <w:spacing w:val="-6"/>
              </w:rPr>
              <w:t xml:space="preserve"> </w:t>
            </w:r>
            <w:r w:rsidRPr="0095473E">
              <w:rPr>
                <w:b/>
              </w:rPr>
              <w:t xml:space="preserve">жəне </w:t>
            </w:r>
            <w:r w:rsidRPr="0095473E">
              <w:rPr>
                <w:b/>
                <w:spacing w:val="-2"/>
              </w:rPr>
              <w:t>түсіну</w:t>
            </w:r>
          </w:p>
        </w:tc>
        <w:tc>
          <w:tcPr>
            <w:tcW w:w="2575" w:type="dxa"/>
          </w:tcPr>
          <w:p w14:paraId="62409EAB" w14:textId="77777777" w:rsidR="00F7267E" w:rsidRPr="0095473E" w:rsidRDefault="00F7267E" w:rsidP="00150505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</w:pPr>
            <w:r w:rsidRPr="0095473E">
              <w:rPr>
                <w:spacing w:val="-2"/>
              </w:rPr>
              <w:t>Жауап</w:t>
            </w:r>
            <w:r w:rsidRPr="0095473E">
              <w:tab/>
            </w:r>
            <w:r w:rsidRPr="0095473E">
              <w:rPr>
                <w:spacing w:val="-2"/>
              </w:rPr>
              <w:t>барлық</w:t>
            </w:r>
            <w:r w:rsidRPr="0095473E">
              <w:tab/>
            </w:r>
            <w:r w:rsidRPr="0095473E">
              <w:rPr>
                <w:spacing w:val="-5"/>
              </w:rPr>
              <w:t>үш</w:t>
            </w:r>
          </w:p>
          <w:p w14:paraId="6413E175" w14:textId="77777777" w:rsidR="00F7267E" w:rsidRPr="0095473E" w:rsidRDefault="00F7267E" w:rsidP="00150505">
            <w:pPr>
              <w:pStyle w:val="TableParagraph"/>
              <w:tabs>
                <w:tab w:val="left" w:pos="1903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сұрақтың</w:t>
            </w:r>
            <w:r w:rsidRPr="0095473E">
              <w:tab/>
            </w:r>
            <w:r w:rsidRPr="0095473E">
              <w:rPr>
                <w:spacing w:val="-2"/>
              </w:rPr>
              <w:t>толық</w:t>
            </w:r>
          </w:p>
          <w:p w14:paraId="69BD2F73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ашылуын</w:t>
            </w:r>
            <w:r w:rsidRPr="0095473E">
              <w:rPr>
                <w:spacing w:val="1"/>
              </w:rPr>
              <w:t xml:space="preserve"> </w:t>
            </w:r>
            <w:r w:rsidRPr="0095473E">
              <w:t>(алынған</w:t>
            </w:r>
            <w:r w:rsidRPr="0095473E">
              <w:rPr>
                <w:spacing w:val="1"/>
              </w:rPr>
              <w:t xml:space="preserve"> </w:t>
            </w:r>
            <w:r w:rsidRPr="0095473E">
              <w:rPr>
                <w:spacing w:val="-4"/>
              </w:rPr>
              <w:t>білім</w:t>
            </w:r>
          </w:p>
          <w:p w14:paraId="19D248D7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шегінде),</w:t>
            </w:r>
            <w:r w:rsidRPr="0095473E">
              <w:rPr>
                <w:spacing w:val="37"/>
              </w:rPr>
              <w:t xml:space="preserve">  </w:t>
            </w:r>
            <w:r w:rsidRPr="0095473E">
              <w:t>əр</w:t>
            </w:r>
            <w:r w:rsidRPr="0095473E">
              <w:rPr>
                <w:spacing w:val="37"/>
              </w:rPr>
              <w:t xml:space="preserve">  </w:t>
            </w:r>
            <w:r w:rsidRPr="0095473E">
              <w:rPr>
                <w:spacing w:val="-2"/>
              </w:rPr>
              <w:t>тұжырым</w:t>
            </w:r>
          </w:p>
          <w:p w14:paraId="33410F76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мен</w:t>
            </w:r>
            <w:r w:rsidRPr="0095473E">
              <w:rPr>
                <w:spacing w:val="-13"/>
              </w:rPr>
              <w:t xml:space="preserve"> </w:t>
            </w:r>
            <w:r w:rsidRPr="0095473E">
              <w:t>тұжырымның</w:t>
            </w:r>
            <w:r w:rsidRPr="0095473E">
              <w:rPr>
                <w:spacing w:val="-13"/>
              </w:rPr>
              <w:t xml:space="preserve"> </w:t>
            </w:r>
            <w:r w:rsidRPr="0095473E">
              <w:rPr>
                <w:spacing w:val="-2"/>
              </w:rPr>
              <w:t>егжей-</w:t>
            </w:r>
          </w:p>
          <w:p w14:paraId="61FAF3E9" w14:textId="77777777" w:rsidR="00F7267E" w:rsidRPr="0095473E" w:rsidRDefault="00F7267E" w:rsidP="00150505">
            <w:pPr>
              <w:pStyle w:val="TableParagraph"/>
              <w:tabs>
                <w:tab w:val="left" w:pos="1442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тегжейлі</w:t>
            </w:r>
            <w:r w:rsidRPr="0095473E">
              <w:tab/>
            </w:r>
            <w:r w:rsidRPr="0095473E">
              <w:rPr>
                <w:spacing w:val="-2"/>
              </w:rPr>
              <w:t>дəлелдерін</w:t>
            </w:r>
          </w:p>
          <w:p w14:paraId="736C2DDF" w14:textId="77777777" w:rsidR="00F7267E" w:rsidRPr="0095473E" w:rsidRDefault="00F7267E" w:rsidP="00150505">
            <w:pPr>
              <w:pStyle w:val="TableParagraph"/>
              <w:tabs>
                <w:tab w:val="left" w:pos="1473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қамтиды,</w:t>
            </w:r>
            <w:r w:rsidRPr="0095473E">
              <w:tab/>
            </w:r>
            <w:r w:rsidRPr="0095473E">
              <w:rPr>
                <w:spacing w:val="-2"/>
              </w:rPr>
              <w:t>логикалық</w:t>
            </w:r>
          </w:p>
          <w:p w14:paraId="1828CA5C" w14:textId="77777777" w:rsidR="00F7267E" w:rsidRPr="0095473E" w:rsidRDefault="00F7267E" w:rsidP="00150505">
            <w:pPr>
              <w:pStyle w:val="TableParagraph"/>
              <w:tabs>
                <w:tab w:val="left" w:pos="916"/>
                <w:tab w:val="left" w:pos="1946"/>
              </w:tabs>
              <w:spacing w:line="232" w:lineRule="exact"/>
              <w:ind w:left="108"/>
            </w:pPr>
            <w:r w:rsidRPr="0095473E">
              <w:rPr>
                <w:spacing w:val="-4"/>
              </w:rPr>
              <w:t>жəне</w:t>
            </w:r>
            <w:r w:rsidRPr="0095473E">
              <w:tab/>
            </w:r>
            <w:r w:rsidRPr="0095473E">
              <w:rPr>
                <w:spacing w:val="-2"/>
              </w:rPr>
              <w:t>дəйекті</w:t>
            </w:r>
            <w:r w:rsidRPr="0095473E">
              <w:tab/>
            </w:r>
            <w:r w:rsidRPr="0095473E">
              <w:rPr>
                <w:spacing w:val="-4"/>
              </w:rPr>
              <w:t>түрде</w:t>
            </w:r>
          </w:p>
          <w:p w14:paraId="6FE7F91F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құрылады,</w:t>
            </w:r>
            <w:r w:rsidRPr="0095473E">
              <w:rPr>
                <w:spacing w:val="-8"/>
              </w:rPr>
              <w:t xml:space="preserve"> </w:t>
            </w:r>
            <w:r w:rsidRPr="0095473E">
              <w:rPr>
                <w:spacing w:val="-2"/>
              </w:rPr>
              <w:t>аудиториялық</w:t>
            </w:r>
          </w:p>
          <w:p w14:paraId="314D01F7" w14:textId="77777777" w:rsidR="00F7267E" w:rsidRPr="0095473E" w:rsidRDefault="00F7267E" w:rsidP="00150505">
            <w:pPr>
              <w:pStyle w:val="TableParagraph"/>
              <w:tabs>
                <w:tab w:val="left" w:pos="1665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сабақтардың</w:t>
            </w:r>
            <w:r w:rsidRPr="0095473E">
              <w:tab/>
            </w:r>
            <w:r w:rsidRPr="0095473E">
              <w:rPr>
                <w:spacing w:val="-2"/>
              </w:rPr>
              <w:t>дамыған</w:t>
            </w:r>
          </w:p>
          <w:p w14:paraId="72512330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тақырыптарының</w:t>
            </w:r>
          </w:p>
          <w:p w14:paraId="2DBFED10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мысалдарымен</w:t>
            </w:r>
          </w:p>
          <w:p w14:paraId="36F645C5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rPr>
                <w:spacing w:val="-2"/>
              </w:rPr>
              <w:t>расталады.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20DF70EF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Жауап</w:t>
            </w:r>
            <w:r w:rsidRPr="0095473E">
              <w:rPr>
                <w:spacing w:val="5"/>
              </w:rPr>
              <w:t xml:space="preserve"> </w:t>
            </w:r>
            <w:r w:rsidRPr="0095473E">
              <w:t>барлық</w:t>
            </w:r>
            <w:r w:rsidRPr="0095473E">
              <w:rPr>
                <w:spacing w:val="10"/>
              </w:rPr>
              <w:t xml:space="preserve"> </w:t>
            </w:r>
            <w:r w:rsidRPr="0095473E">
              <w:t>аса</w:t>
            </w:r>
            <w:r w:rsidRPr="0095473E">
              <w:rPr>
                <w:spacing w:val="7"/>
              </w:rPr>
              <w:t xml:space="preserve"> </w:t>
            </w:r>
            <w:r w:rsidRPr="0095473E">
              <w:rPr>
                <w:spacing w:val="-2"/>
              </w:rPr>
              <w:t>толық</w:t>
            </w:r>
          </w:p>
          <w:p w14:paraId="36FC368C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емес</w:t>
            </w:r>
            <w:r w:rsidRPr="0095473E">
              <w:rPr>
                <w:spacing w:val="38"/>
              </w:rPr>
              <w:t xml:space="preserve"> </w:t>
            </w:r>
            <w:r w:rsidRPr="0095473E">
              <w:t>қамтылуын,</w:t>
            </w:r>
            <w:r w:rsidRPr="0095473E">
              <w:rPr>
                <w:spacing w:val="38"/>
              </w:rPr>
              <w:t xml:space="preserve"> </w:t>
            </w:r>
            <w:r w:rsidRPr="0095473E">
              <w:rPr>
                <w:spacing w:val="-2"/>
              </w:rPr>
              <w:t>негізгі</w:t>
            </w:r>
          </w:p>
          <w:p w14:paraId="04C57BC5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rPr>
                <w:spacing w:val="-2"/>
              </w:rPr>
              <w:t>ережелердің қысқартылған</w:t>
            </w:r>
          </w:p>
          <w:p w14:paraId="2729DF0D" w14:textId="77777777" w:rsidR="00F7267E" w:rsidRPr="0095473E" w:rsidRDefault="00F7267E" w:rsidP="00150505">
            <w:pPr>
              <w:pStyle w:val="TableParagraph"/>
              <w:tabs>
                <w:tab w:val="left" w:pos="1596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дəлелдерін</w:t>
            </w:r>
            <w:r w:rsidRPr="0095473E">
              <w:tab/>
            </w:r>
            <w:r w:rsidRPr="0095473E">
              <w:rPr>
                <w:spacing w:val="-2"/>
              </w:rPr>
              <w:t>қамтиды,</w:t>
            </w:r>
          </w:p>
          <w:p w14:paraId="0C5ECF31" w14:textId="77777777" w:rsidR="00F7267E" w:rsidRPr="0095473E" w:rsidRDefault="00F7267E" w:rsidP="00150505">
            <w:pPr>
              <w:pStyle w:val="TableParagraph"/>
              <w:tabs>
                <w:tab w:val="left" w:pos="1639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теориялық</w:t>
            </w:r>
            <w:r w:rsidRPr="0095473E">
              <w:tab/>
            </w:r>
            <w:r w:rsidRPr="0095473E">
              <w:rPr>
                <w:spacing w:val="-2"/>
              </w:rPr>
              <w:t>сұрақтар</w:t>
            </w:r>
          </w:p>
          <w:p w14:paraId="2C3F39A2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иллюстрациялық</w:t>
            </w:r>
          </w:p>
          <w:p w14:paraId="1092C37C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материалмен расталмады.</w:t>
            </w:r>
            <w:r w:rsidRPr="0095473E">
              <w:t xml:space="preserve"> </w:t>
            </w:r>
            <w:r w:rsidRPr="0095473E">
              <w:rPr>
                <w:spacing w:val="-2"/>
              </w:rPr>
              <w:t>Жауапта грамматикалық және стилистикалық</w:t>
            </w:r>
          </w:p>
          <w:p w14:paraId="69623866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қателіктер бар,</w:t>
            </w:r>
            <w:r w:rsidRPr="0095473E">
              <w:rPr>
                <w:spacing w:val="4"/>
              </w:rPr>
              <w:t xml:space="preserve">  кейбір </w:t>
            </w:r>
            <w:r w:rsidRPr="0095473E">
              <w:rPr>
                <w:spacing w:val="-2"/>
              </w:rPr>
              <w:t>терминдер дұрыс</w:t>
            </w:r>
            <w:r w:rsidRPr="0095473E">
              <w:t xml:space="preserve"> </w:t>
            </w:r>
            <w:r w:rsidRPr="0095473E">
              <w:rPr>
                <w:spacing w:val="-2"/>
              </w:rPr>
              <w:t>қолданылмаған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</w:tcPr>
          <w:p w14:paraId="781A7E6A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Жауап</w:t>
            </w:r>
            <w:r w:rsidRPr="0095473E">
              <w:rPr>
                <w:spacing w:val="66"/>
                <w:w w:val="150"/>
              </w:rPr>
              <w:t xml:space="preserve"> </w:t>
            </w:r>
            <w:r w:rsidRPr="0095473E">
              <w:t>билетте</w:t>
            </w:r>
            <w:r w:rsidRPr="0095473E">
              <w:rPr>
                <w:spacing w:val="68"/>
                <w:w w:val="150"/>
              </w:rPr>
              <w:t xml:space="preserve"> </w:t>
            </w:r>
            <w:r w:rsidRPr="0095473E">
              <w:rPr>
                <w:spacing w:val="-2"/>
              </w:rPr>
              <w:t>ұсынылған</w:t>
            </w:r>
          </w:p>
          <w:p w14:paraId="2B708EC9" w14:textId="77777777" w:rsidR="00F7267E" w:rsidRPr="0095473E" w:rsidRDefault="00F7267E" w:rsidP="00150505">
            <w:pPr>
              <w:pStyle w:val="TableParagraph"/>
              <w:tabs>
                <w:tab w:val="left" w:pos="2237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сұрақтарды толық</w:t>
            </w:r>
          </w:p>
          <w:p w14:paraId="18228C9D" w14:textId="77777777" w:rsidR="00F7267E" w:rsidRPr="0095473E" w:rsidRDefault="00F7267E" w:rsidP="00150505">
            <w:pPr>
              <w:pStyle w:val="TableParagraph"/>
              <w:tabs>
                <w:tab w:val="left" w:pos="2196"/>
              </w:tabs>
              <w:spacing w:line="232" w:lineRule="exact"/>
              <w:ind w:left="108"/>
            </w:pPr>
            <w:r w:rsidRPr="0095473E">
              <w:rPr>
                <w:spacing w:val="-2"/>
              </w:rPr>
              <w:t>қамтымайды, негізгі</w:t>
            </w:r>
          </w:p>
          <w:p w14:paraId="0079237A" w14:textId="77777777" w:rsidR="00F7267E" w:rsidRPr="0095473E" w:rsidRDefault="00F7267E" w:rsidP="00150505">
            <w:pPr>
              <w:pStyle w:val="TableParagraph"/>
              <w:tabs>
                <w:tab w:val="left" w:pos="2232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ережелерді жалпы келтіреді,</w:t>
            </w:r>
            <w:r w:rsidRPr="0095473E">
              <w:t xml:space="preserve"> </w:t>
            </w:r>
            <w:r w:rsidRPr="0095473E">
              <w:rPr>
                <w:spacing w:val="-2"/>
              </w:rPr>
              <w:t xml:space="preserve">жауаптың мазмұнында келіспеушіліктер бар </w:t>
            </w:r>
          </w:p>
          <w:p w14:paraId="4252BAE3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кейбір сөйлемдердің логикасы</w:t>
            </w:r>
            <w:r w:rsidRPr="0095473E">
              <w:rPr>
                <w:spacing w:val="19"/>
              </w:rPr>
              <w:t xml:space="preserve"> </w:t>
            </w:r>
            <w:r w:rsidRPr="0095473E">
              <w:t>мен</w:t>
            </w:r>
            <w:r w:rsidRPr="0095473E">
              <w:rPr>
                <w:spacing w:val="17"/>
              </w:rPr>
              <w:t xml:space="preserve"> </w:t>
            </w:r>
            <w:r w:rsidRPr="0095473E">
              <w:rPr>
                <w:spacing w:val="-2"/>
              </w:rPr>
              <w:t>дəйектілігі</w:t>
            </w:r>
          </w:p>
          <w:p w14:paraId="7AD87FD0" w14:textId="77777777" w:rsidR="00F7267E" w:rsidRPr="0095473E" w:rsidRDefault="00F7267E" w:rsidP="00150505">
            <w:pPr>
              <w:pStyle w:val="TableParagraph"/>
              <w:tabs>
                <w:tab w:val="left" w:pos="1473"/>
                <w:tab w:val="left" w:pos="2160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бұзылған, теориялық</w:t>
            </w:r>
            <w:r w:rsidRPr="0095473E">
              <w:t xml:space="preserve"> </w:t>
            </w:r>
            <w:r w:rsidRPr="0095473E">
              <w:rPr>
                <w:spacing w:val="-2"/>
              </w:rPr>
              <w:t xml:space="preserve">ережелерді </w:t>
            </w:r>
            <w:r w:rsidRPr="0095473E">
              <w:t>аудиториялық</w:t>
            </w:r>
            <w:r w:rsidRPr="0095473E">
              <w:rPr>
                <w:spacing w:val="69"/>
                <w:w w:val="150"/>
              </w:rPr>
              <w:t xml:space="preserve"> </w:t>
            </w:r>
            <w:r w:rsidRPr="0095473E">
              <w:rPr>
                <w:spacing w:val="-2"/>
              </w:rPr>
              <w:t xml:space="preserve">сабақтарда дайындаған </w:t>
            </w:r>
            <w:r w:rsidRPr="0095473E">
              <w:rPr>
                <w:spacing w:val="72"/>
              </w:rPr>
              <w:t xml:space="preserve"> </w:t>
            </w:r>
            <w:r w:rsidRPr="0095473E">
              <w:t>мысалдарымен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дәлелденбеген.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AC42B3" w14:textId="77777777" w:rsidR="00F7267E" w:rsidRPr="0095473E" w:rsidRDefault="00F7267E" w:rsidP="00150505">
            <w:pPr>
              <w:pStyle w:val="TableParagraph"/>
              <w:tabs>
                <w:tab w:val="left" w:pos="1359"/>
              </w:tabs>
              <w:spacing w:line="237" w:lineRule="exact"/>
              <w:ind w:left="108"/>
            </w:pPr>
            <w:r w:rsidRPr="0095473E">
              <w:rPr>
                <w:spacing w:val="-2"/>
              </w:rPr>
              <w:t>Қойылған</w:t>
            </w:r>
            <w:r w:rsidRPr="0095473E">
              <w:tab/>
            </w:r>
            <w:r w:rsidRPr="0095473E">
              <w:rPr>
                <w:spacing w:val="-2"/>
              </w:rPr>
              <w:t>сұрақтарған дұрыс жауап бермеген</w:t>
            </w:r>
            <w:r w:rsidRPr="0095473E">
              <w:t>,</w:t>
            </w:r>
            <w:r w:rsidRPr="0095473E">
              <w:rPr>
                <w:spacing w:val="40"/>
              </w:rPr>
              <w:t xml:space="preserve">  </w:t>
            </w:r>
            <w:r w:rsidRPr="0095473E">
              <w:t xml:space="preserve">анықтамалар </w:t>
            </w:r>
            <w:r w:rsidRPr="0095473E">
              <w:rPr>
                <w:spacing w:val="-4"/>
              </w:rPr>
              <w:t xml:space="preserve">қате </w:t>
            </w:r>
            <w:r w:rsidRPr="0095473E">
              <w:rPr>
                <w:spacing w:val="-2"/>
              </w:rPr>
              <w:t>тұжырымдалған,</w:t>
            </w:r>
          </w:p>
          <w:p w14:paraId="1187BBD9" w14:textId="77777777" w:rsidR="00F7267E" w:rsidRPr="0095473E" w:rsidRDefault="00F7267E" w:rsidP="00150505">
            <w:pPr>
              <w:pStyle w:val="TableParagraph"/>
              <w:tabs>
                <w:tab w:val="left" w:pos="1356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 xml:space="preserve">сөйлейде көп </w:t>
            </w:r>
            <w:r w:rsidRPr="0095473E">
              <w:tab/>
            </w:r>
            <w:r w:rsidRPr="0095473E">
              <w:rPr>
                <w:spacing w:val="-2"/>
              </w:rPr>
              <w:t>қателіктер жіберілген, қорытынды дұрыс жасалмаған.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F3E401D" w14:textId="5B9A80A4" w:rsidR="00F7267E" w:rsidRPr="0095473E" w:rsidRDefault="00BF4B24" w:rsidP="00150505">
            <w:pPr>
              <w:pStyle w:val="TableParagraph"/>
              <w:tabs>
                <w:tab w:val="left" w:pos="1558"/>
              </w:tabs>
              <w:spacing w:line="237" w:lineRule="exact"/>
              <w:ind w:left="109"/>
            </w:pPr>
            <w:r w:rsidRPr="0095473E">
              <w:rPr>
                <w:bCs/>
              </w:rPr>
              <w:t>Туризм микроэкономикасы</w:t>
            </w:r>
            <w:r w:rsidR="00F7267E" w:rsidRPr="0095473E">
              <w:tab/>
            </w:r>
            <w:r w:rsidR="00F7267E" w:rsidRPr="0095473E">
              <w:rPr>
                <w:spacing w:val="-2"/>
              </w:rPr>
              <w:t>негізгі</w:t>
            </w:r>
          </w:p>
          <w:p w14:paraId="322E4891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 xml:space="preserve">ұғымдарын, </w:t>
            </w:r>
            <w:r w:rsidRPr="0095473E">
              <w:t>заңдарын</w:t>
            </w:r>
            <w:r w:rsidRPr="0095473E">
              <w:rPr>
                <w:spacing w:val="-7"/>
              </w:rPr>
              <w:t xml:space="preserve"> </w:t>
            </w:r>
            <w:r w:rsidRPr="0095473E">
              <w:rPr>
                <w:spacing w:val="-2"/>
              </w:rPr>
              <w:t>білмейді; қ</w:t>
            </w:r>
            <w:r w:rsidRPr="0095473E">
              <w:t>орытынды</w:t>
            </w:r>
            <w:r w:rsidRPr="0095473E">
              <w:rPr>
                <w:spacing w:val="58"/>
                <w:w w:val="150"/>
              </w:rPr>
              <w:t xml:space="preserve"> </w:t>
            </w:r>
            <w:r w:rsidRPr="0095473E">
              <w:rPr>
                <w:spacing w:val="-2"/>
              </w:rPr>
              <w:t>бақылау ережелері</w:t>
            </w:r>
          </w:p>
          <w:p w14:paraId="34A2A6B6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>бұзылған.</w:t>
            </w:r>
          </w:p>
        </w:tc>
      </w:tr>
      <w:tr w:rsidR="00CC16EB" w:rsidRPr="0095473E" w14:paraId="4DA367B7" w14:textId="77777777" w:rsidTr="00AD5AFA">
        <w:trPr>
          <w:trHeight w:val="381"/>
        </w:trPr>
        <w:tc>
          <w:tcPr>
            <w:tcW w:w="2575" w:type="dxa"/>
            <w:tcBorders>
              <w:bottom w:val="single" w:sz="4" w:space="0" w:color="000000"/>
            </w:tcBorders>
          </w:tcPr>
          <w:p w14:paraId="2D24F680" w14:textId="7CC993B5" w:rsidR="00CC16EB" w:rsidRPr="0095473E" w:rsidRDefault="00CC16EB" w:rsidP="00AD5AFA">
            <w:pPr>
              <w:pStyle w:val="TableParagraph"/>
              <w:spacing w:line="237" w:lineRule="exact"/>
              <w:ind w:left="107"/>
              <w:rPr>
                <w:b/>
                <w:lang w:val="en-US"/>
              </w:rPr>
            </w:pPr>
            <w:r w:rsidRPr="0095473E">
              <w:t>2 сұрақ</w:t>
            </w:r>
          </w:p>
        </w:tc>
        <w:tc>
          <w:tcPr>
            <w:tcW w:w="2575" w:type="dxa"/>
          </w:tcPr>
          <w:p w14:paraId="7E1164D6" w14:textId="77777777" w:rsidR="00CC16EB" w:rsidRPr="0095473E" w:rsidRDefault="00CC16EB" w:rsidP="00AD5AFA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30-33 балл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7C566BDC" w14:textId="77777777" w:rsidR="00CC16EB" w:rsidRPr="0095473E" w:rsidRDefault="00CC16EB" w:rsidP="00AD5AFA">
            <w:pPr>
              <w:pStyle w:val="TableParagraph"/>
              <w:spacing w:line="237" w:lineRule="exact"/>
              <w:ind w:left="108"/>
            </w:pPr>
            <w:r w:rsidRPr="0095473E">
              <w:t>23-29 балл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</w:tcPr>
          <w:p w14:paraId="1A74DC86" w14:textId="77777777" w:rsidR="00CC16EB" w:rsidRPr="0095473E" w:rsidRDefault="00CC16EB" w:rsidP="00AD5AFA">
            <w:pPr>
              <w:pStyle w:val="TableParagraph"/>
              <w:spacing w:line="237" w:lineRule="exact"/>
              <w:ind w:left="108"/>
            </w:pPr>
            <w:r w:rsidRPr="0095473E">
              <w:t>17-22 балл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03CAF10" w14:textId="77777777" w:rsidR="00CC16EB" w:rsidRPr="0095473E" w:rsidRDefault="00CC16EB" w:rsidP="00AD5AFA">
            <w:pPr>
              <w:pStyle w:val="TableParagraph"/>
              <w:tabs>
                <w:tab w:val="left" w:pos="1359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8-16 балл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314BD00" w14:textId="77777777" w:rsidR="00CC16EB" w:rsidRPr="0095473E" w:rsidRDefault="00CC16EB" w:rsidP="00AD5AFA">
            <w:pPr>
              <w:pStyle w:val="TableParagraph"/>
              <w:tabs>
                <w:tab w:val="left" w:pos="1558"/>
              </w:tabs>
              <w:spacing w:line="237" w:lineRule="exact"/>
              <w:ind w:left="109"/>
              <w:rPr>
                <w:bCs/>
              </w:rPr>
            </w:pPr>
            <w:r w:rsidRPr="0095473E">
              <w:t>0-7 балл</w:t>
            </w:r>
          </w:p>
        </w:tc>
      </w:tr>
      <w:tr w:rsidR="00F7267E" w:rsidRPr="00C17816" w14:paraId="2308594C" w14:textId="77777777" w:rsidTr="00150505">
        <w:trPr>
          <w:trHeight w:val="70"/>
        </w:trPr>
        <w:tc>
          <w:tcPr>
            <w:tcW w:w="2575" w:type="dxa"/>
          </w:tcPr>
          <w:p w14:paraId="2F39A655" w14:textId="77777777" w:rsidR="00F7267E" w:rsidRPr="0095473E" w:rsidRDefault="00F7267E" w:rsidP="00150505">
            <w:pPr>
              <w:pStyle w:val="TableParagraph"/>
              <w:spacing w:line="237" w:lineRule="exact"/>
              <w:ind w:left="107"/>
              <w:rPr>
                <w:b/>
              </w:rPr>
            </w:pPr>
            <w:r w:rsidRPr="0095473E">
              <w:rPr>
                <w:b/>
              </w:rPr>
              <w:t>2.</w:t>
            </w:r>
            <w:r w:rsidRPr="0095473E">
              <w:rPr>
                <w:b/>
                <w:spacing w:val="-5"/>
              </w:rPr>
              <w:t xml:space="preserve">  Тапсырманы орындауға таңдалған ә</w:t>
            </w:r>
            <w:r w:rsidRPr="0095473E">
              <w:rPr>
                <w:b/>
                <w:spacing w:val="-2"/>
              </w:rPr>
              <w:t>діс пен</w:t>
            </w:r>
          </w:p>
          <w:p w14:paraId="51AEDF2C" w14:textId="77777777" w:rsidR="00F7267E" w:rsidRPr="0095473E" w:rsidRDefault="00F7267E" w:rsidP="00150505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5473E">
              <w:rPr>
                <w:b/>
              </w:rPr>
              <w:t xml:space="preserve">мен </w:t>
            </w:r>
            <w:r w:rsidRPr="0095473E">
              <w:rPr>
                <w:b/>
                <w:spacing w:val="-2"/>
              </w:rPr>
              <w:t>технологияны</w:t>
            </w:r>
          </w:p>
          <w:p w14:paraId="3CB48216" w14:textId="77777777" w:rsidR="00F7267E" w:rsidRPr="0095473E" w:rsidRDefault="00F7267E" w:rsidP="00150505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5473E">
              <w:rPr>
                <w:b/>
                <w:spacing w:val="-2"/>
              </w:rPr>
              <w:t>қолдану</w:t>
            </w:r>
          </w:p>
        </w:tc>
        <w:tc>
          <w:tcPr>
            <w:tcW w:w="2575" w:type="dxa"/>
          </w:tcPr>
          <w:p w14:paraId="73EF5D6E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Тапсырманы</w:t>
            </w:r>
            <w:r w:rsidRPr="0095473E">
              <w:rPr>
                <w:spacing w:val="13"/>
              </w:rPr>
              <w:t xml:space="preserve"> </w:t>
            </w:r>
            <w:r w:rsidRPr="0095473E">
              <w:rPr>
                <w:spacing w:val="-4"/>
              </w:rPr>
              <w:t>толық</w:t>
            </w:r>
          </w:p>
          <w:p w14:paraId="40E04431" w14:textId="77777777" w:rsidR="00F7267E" w:rsidRPr="0095473E" w:rsidRDefault="00F7267E" w:rsidP="00150505">
            <w:pPr>
              <w:pStyle w:val="TableParagraph"/>
              <w:tabs>
                <w:tab w:val="left" w:pos="1569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орындау,</w:t>
            </w:r>
            <w:r w:rsidRPr="0095473E">
              <w:tab/>
            </w:r>
            <w:r w:rsidRPr="0095473E">
              <w:rPr>
                <w:spacing w:val="-2"/>
              </w:rPr>
              <w:t>қойылған</w:t>
            </w:r>
          </w:p>
          <w:p w14:paraId="76A4CFC2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сұраққа</w:t>
            </w:r>
            <w:r w:rsidRPr="0095473E">
              <w:rPr>
                <w:spacing w:val="64"/>
              </w:rPr>
              <w:t xml:space="preserve"> </w:t>
            </w:r>
            <w:r w:rsidRPr="0095473E">
              <w:t>егжей-</w:t>
            </w:r>
            <w:r w:rsidRPr="0095473E">
              <w:rPr>
                <w:spacing w:val="-2"/>
              </w:rPr>
              <w:t>тегжейлі,</w:t>
            </w:r>
          </w:p>
          <w:p w14:paraId="2BC33C04" w14:textId="77777777" w:rsidR="00F7267E" w:rsidRPr="0095473E" w:rsidRDefault="00F7267E" w:rsidP="00150505">
            <w:pPr>
              <w:pStyle w:val="TableParagraph"/>
              <w:tabs>
                <w:tab w:val="left" w:pos="1108"/>
                <w:tab w:val="left" w:pos="1984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дəлелді</w:t>
            </w:r>
            <w:r w:rsidRPr="0095473E">
              <w:tab/>
            </w:r>
            <w:r w:rsidRPr="0095473E">
              <w:rPr>
                <w:spacing w:val="-2"/>
              </w:rPr>
              <w:t>жауап</w:t>
            </w:r>
            <w:r w:rsidRPr="0095473E">
              <w:tab/>
            </w:r>
            <w:r w:rsidRPr="0095473E">
              <w:rPr>
                <w:spacing w:val="-4"/>
              </w:rPr>
              <w:t>беру,</w:t>
            </w:r>
          </w:p>
          <w:p w14:paraId="7BE226B6" w14:textId="77777777" w:rsidR="00F7267E" w:rsidRPr="0095473E" w:rsidRDefault="00F7267E" w:rsidP="00150505">
            <w:pPr>
              <w:pStyle w:val="TableParagraph"/>
              <w:tabs>
                <w:tab w:val="left" w:pos="150"/>
              </w:tabs>
              <w:spacing w:line="233" w:lineRule="exact"/>
              <w:ind w:left="108"/>
            </w:pPr>
            <w:r w:rsidRPr="0095473E">
              <w:rPr>
                <w:spacing w:val="-2"/>
              </w:rPr>
              <w:t>содан</w:t>
            </w:r>
            <w:r w:rsidRPr="0095473E">
              <w:tab/>
            </w:r>
            <w:r w:rsidRPr="0095473E">
              <w:rPr>
                <w:spacing w:val="-4"/>
              </w:rPr>
              <w:t>кейін</w:t>
            </w:r>
          </w:p>
          <w:p w14:paraId="2DF41C57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практикалық</w:t>
            </w:r>
          </w:p>
          <w:p w14:paraId="08EFF1C7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мəселелерін</w:t>
            </w:r>
            <w:r w:rsidRPr="0095473E">
              <w:rPr>
                <w:spacing w:val="-8"/>
              </w:rPr>
              <w:t xml:space="preserve"> </w:t>
            </w:r>
            <w:r w:rsidRPr="0095473E">
              <w:rPr>
                <w:spacing w:val="-4"/>
              </w:rPr>
              <w:t>шешу;</w:t>
            </w:r>
          </w:p>
        </w:tc>
        <w:tc>
          <w:tcPr>
            <w:tcW w:w="2677" w:type="dxa"/>
          </w:tcPr>
          <w:p w14:paraId="781B0D4C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rPr>
                <w:spacing w:val="-2"/>
              </w:rPr>
              <w:t>Тапсырманы</w:t>
            </w:r>
          </w:p>
          <w:p w14:paraId="40DA0AAE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ішінара</w:t>
            </w:r>
            <w:r w:rsidRPr="0095473E">
              <w:rPr>
                <w:spacing w:val="-1"/>
              </w:rPr>
              <w:t xml:space="preserve"> </w:t>
            </w:r>
            <w:r w:rsidRPr="0095473E">
              <w:rPr>
                <w:spacing w:val="-2"/>
              </w:rPr>
              <w:t>орындау,</w:t>
            </w:r>
          </w:p>
          <w:p w14:paraId="07D8889C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практикалық</w:t>
            </w:r>
          </w:p>
          <w:p w14:paraId="18FD8285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міндеттерін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2"/>
              </w:rPr>
              <w:t>толық</w:t>
            </w:r>
          </w:p>
          <w:p w14:paraId="5084E47C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шешпей</w:t>
            </w:r>
            <w:r w:rsidRPr="0095473E">
              <w:rPr>
                <w:spacing w:val="-4"/>
              </w:rPr>
              <w:t xml:space="preserve"> </w:t>
            </w:r>
            <w:r w:rsidRPr="0095473E">
              <w:rPr>
                <w:spacing w:val="-2"/>
              </w:rPr>
              <w:t>қойылған</w:t>
            </w:r>
          </w:p>
          <w:p w14:paraId="153E3D6B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сұраққа</w:t>
            </w:r>
            <w:r w:rsidRPr="0095473E">
              <w:rPr>
                <w:spacing w:val="-4"/>
              </w:rPr>
              <w:t xml:space="preserve"> </w:t>
            </w:r>
            <w:r w:rsidRPr="0095473E">
              <w:t>толық</w:t>
            </w:r>
            <w:r w:rsidRPr="0095473E">
              <w:rPr>
                <w:spacing w:val="-4"/>
              </w:rPr>
              <w:t xml:space="preserve"> емес,</w:t>
            </w:r>
          </w:p>
          <w:p w14:paraId="0FC6F995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дəлелді</w:t>
            </w:r>
            <w:r w:rsidRPr="0095473E">
              <w:rPr>
                <w:spacing w:val="-4"/>
              </w:rPr>
              <w:t xml:space="preserve"> </w:t>
            </w:r>
            <w:r w:rsidRPr="0095473E">
              <w:t>жауап</w:t>
            </w:r>
            <w:r w:rsidRPr="0095473E">
              <w:rPr>
                <w:spacing w:val="-3"/>
              </w:rPr>
              <w:t xml:space="preserve"> </w:t>
            </w:r>
            <w:r w:rsidRPr="0095473E">
              <w:rPr>
                <w:spacing w:val="-2"/>
              </w:rPr>
              <w:t>беру;</w:t>
            </w:r>
          </w:p>
          <w:p w14:paraId="38FC033C" w14:textId="44243617" w:rsidR="00F7267E" w:rsidRPr="0095473E" w:rsidRDefault="00BF4B24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bCs/>
              </w:rPr>
              <w:t>Туризм микроэкономикасы</w:t>
            </w:r>
            <w:r w:rsidRPr="0095473E">
              <w:t xml:space="preserve"> </w:t>
            </w:r>
            <w:r w:rsidR="00F7267E" w:rsidRPr="0095473E">
              <w:t>бейіндегі</w:t>
            </w:r>
            <w:r w:rsidR="00F7267E" w:rsidRPr="0095473E">
              <w:rPr>
                <w:spacing w:val="-3"/>
              </w:rPr>
              <w:t xml:space="preserve"> </w:t>
            </w:r>
            <w:r w:rsidR="00F7267E" w:rsidRPr="0095473E">
              <w:t>əдеби</w:t>
            </w:r>
            <w:r w:rsidR="00F7267E" w:rsidRPr="0095473E">
              <w:rPr>
                <w:spacing w:val="-4"/>
              </w:rPr>
              <w:t xml:space="preserve"> </w:t>
            </w:r>
            <w:r w:rsidR="00F7267E" w:rsidRPr="0095473E">
              <w:rPr>
                <w:spacing w:val="-5"/>
              </w:rPr>
              <w:t>тіл</w:t>
            </w:r>
          </w:p>
          <w:p w14:paraId="3714D516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нормаларын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2"/>
              </w:rPr>
              <w:t>сауатсыз</w:t>
            </w:r>
          </w:p>
          <w:p w14:paraId="353F80FD" w14:textId="77777777" w:rsidR="00F7267E" w:rsidRPr="0095473E" w:rsidRDefault="00F7267E" w:rsidP="00150505">
            <w:pPr>
              <w:pStyle w:val="TableParagraph"/>
              <w:spacing w:line="230" w:lineRule="exact"/>
              <w:ind w:left="108"/>
            </w:pPr>
            <w:r w:rsidRPr="0095473E">
              <w:rPr>
                <w:spacing w:val="-2"/>
              </w:rPr>
              <w:t>пайдалану;</w:t>
            </w:r>
          </w:p>
        </w:tc>
        <w:tc>
          <w:tcPr>
            <w:tcW w:w="2804" w:type="dxa"/>
          </w:tcPr>
          <w:p w14:paraId="60443523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Материал</w:t>
            </w:r>
            <w:r w:rsidRPr="0095473E">
              <w:rPr>
                <w:spacing w:val="-6"/>
              </w:rPr>
              <w:t xml:space="preserve"> </w:t>
            </w:r>
            <w:r w:rsidRPr="0095473E">
              <w:t>фрагментті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түрде</w:t>
            </w:r>
          </w:p>
          <w:p w14:paraId="33B767A4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баяндалады,</w:t>
            </w:r>
            <w:r w:rsidRPr="0095473E">
              <w:rPr>
                <w:spacing w:val="-7"/>
              </w:rPr>
              <w:t xml:space="preserve"> </w:t>
            </w:r>
            <w:r w:rsidRPr="0095473E">
              <w:rPr>
                <w:spacing w:val="-2"/>
              </w:rPr>
              <w:t>логикалық</w:t>
            </w:r>
          </w:p>
          <w:p w14:paraId="1E0FD5F2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дəйектілікті</w:t>
            </w:r>
            <w:r w:rsidRPr="0095473E">
              <w:rPr>
                <w:spacing w:val="-4"/>
              </w:rPr>
              <w:t xml:space="preserve"> </w:t>
            </w:r>
            <w:r w:rsidRPr="0095473E">
              <w:t>бұза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2"/>
              </w:rPr>
              <w:t>отырып,</w:t>
            </w:r>
          </w:p>
          <w:p w14:paraId="608F76CF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нақты</w:t>
            </w:r>
            <w:r w:rsidRPr="0095473E">
              <w:rPr>
                <w:spacing w:val="-4"/>
              </w:rPr>
              <w:t xml:space="preserve"> </w:t>
            </w:r>
            <w:r w:rsidRPr="0095473E">
              <w:t>жəне</w:t>
            </w:r>
            <w:r w:rsidRPr="0095473E">
              <w:rPr>
                <w:spacing w:val="-3"/>
              </w:rPr>
              <w:t xml:space="preserve"> </w:t>
            </w:r>
            <w:r w:rsidRPr="0095473E">
              <w:rPr>
                <w:spacing w:val="-2"/>
              </w:rPr>
              <w:t>семантикалық</w:t>
            </w:r>
          </w:p>
          <w:p w14:paraId="7ACDD17E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дəлсіздіктерге</w:t>
            </w:r>
            <w:r w:rsidRPr="0095473E">
              <w:rPr>
                <w:spacing w:val="-6"/>
              </w:rPr>
              <w:t xml:space="preserve"> </w:t>
            </w:r>
            <w:r w:rsidRPr="0095473E">
              <w:t>жол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беріледі,</w:t>
            </w:r>
          </w:p>
          <w:p w14:paraId="7B7B47F3" w14:textId="63773C1B" w:rsidR="00F7267E" w:rsidRPr="0095473E" w:rsidRDefault="00BF4B24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bCs/>
              </w:rPr>
              <w:t>Туризм микроэкономикасы</w:t>
            </w:r>
            <w:r w:rsidRPr="0095473E">
              <w:t xml:space="preserve"> </w:t>
            </w:r>
            <w:r w:rsidR="00F7267E" w:rsidRPr="0095473E">
              <w:t>профиль</w:t>
            </w:r>
            <w:r w:rsidR="00F7267E" w:rsidRPr="0095473E">
              <w:rPr>
                <w:spacing w:val="-5"/>
              </w:rPr>
              <w:t xml:space="preserve"> </w:t>
            </w:r>
            <w:r w:rsidR="00F7267E" w:rsidRPr="0095473E">
              <w:t>туралы</w:t>
            </w:r>
            <w:r w:rsidR="00F7267E" w:rsidRPr="0095473E">
              <w:rPr>
                <w:spacing w:val="-4"/>
              </w:rPr>
              <w:t xml:space="preserve"> </w:t>
            </w:r>
            <w:r w:rsidR="00F7267E" w:rsidRPr="0095473E">
              <w:rPr>
                <w:spacing w:val="-2"/>
              </w:rPr>
              <w:t>теориялық</w:t>
            </w:r>
          </w:p>
          <w:p w14:paraId="43842405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білім</w:t>
            </w:r>
            <w:r w:rsidRPr="0095473E">
              <w:rPr>
                <w:spacing w:val="-3"/>
              </w:rPr>
              <w:t xml:space="preserve"> жалпы</w:t>
            </w:r>
            <w:r w:rsidRPr="0095473E">
              <w:rPr>
                <w:spacing w:val="-4"/>
              </w:rPr>
              <w:t xml:space="preserve"> </w:t>
            </w:r>
            <w:r w:rsidRPr="0095473E">
              <w:rPr>
                <w:spacing w:val="-2"/>
              </w:rPr>
              <w:t>қолданылады.</w:t>
            </w:r>
          </w:p>
        </w:tc>
        <w:tc>
          <w:tcPr>
            <w:tcW w:w="2551" w:type="dxa"/>
          </w:tcPr>
          <w:p w14:paraId="3F66BFA3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 xml:space="preserve">Мақсатты  </w:t>
            </w:r>
            <w:r w:rsidRPr="0095473E">
              <w:rPr>
                <w:spacing w:val="-2"/>
              </w:rPr>
              <w:t>шешудің</w:t>
            </w:r>
          </w:p>
          <w:p w14:paraId="63D2B8AA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ұтымсыз</w:t>
            </w:r>
            <w:r w:rsidRPr="0095473E">
              <w:rPr>
                <w:spacing w:val="-4"/>
              </w:rPr>
              <w:t xml:space="preserve"> </w:t>
            </w:r>
            <w:r w:rsidRPr="0095473E">
              <w:t>əдісі</w:t>
            </w:r>
            <w:r w:rsidRPr="0095473E">
              <w:rPr>
                <w:spacing w:val="-2"/>
              </w:rPr>
              <w:t xml:space="preserve"> немесе</w:t>
            </w:r>
          </w:p>
          <w:p w14:paraId="2603338B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rPr>
                <w:spacing w:val="-2"/>
              </w:rPr>
              <w:t>жеткілікті</w:t>
            </w:r>
          </w:p>
          <w:p w14:paraId="63DD108B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ойластырылмаған</w:t>
            </w:r>
            <w:r w:rsidRPr="0095473E">
              <w:rPr>
                <w:spacing w:val="-12"/>
              </w:rPr>
              <w:t xml:space="preserve"> </w:t>
            </w:r>
            <w:r w:rsidRPr="0095473E">
              <w:rPr>
                <w:spacing w:val="-4"/>
              </w:rPr>
              <w:t>жауап</w:t>
            </w:r>
          </w:p>
          <w:p w14:paraId="32D0956A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жоспары;</w:t>
            </w:r>
          </w:p>
          <w:p w14:paraId="0700D316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тапсырмаларды</w:t>
            </w:r>
            <w:r w:rsidRPr="0095473E">
              <w:rPr>
                <w:spacing w:val="11"/>
              </w:rPr>
              <w:t xml:space="preserve"> </w:t>
            </w:r>
            <w:r w:rsidRPr="0095473E">
              <w:rPr>
                <w:spacing w:val="-4"/>
              </w:rPr>
              <w:t>шеше</w:t>
            </w:r>
          </w:p>
          <w:p w14:paraId="45AEA2B9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5"/>
              </w:rPr>
              <w:t xml:space="preserve">алмау, </w:t>
            </w:r>
            <w:r w:rsidRPr="0095473E">
              <w:rPr>
                <w:spacing w:val="-2"/>
              </w:rPr>
              <w:t>тапсырмаларды</w:t>
            </w:r>
          </w:p>
          <w:p w14:paraId="57A561BB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жалпы</w:t>
            </w:r>
            <w:r w:rsidRPr="0095473E">
              <w:rPr>
                <w:spacing w:val="-3"/>
              </w:rPr>
              <w:t xml:space="preserve"> </w:t>
            </w:r>
            <w:r w:rsidRPr="0095473E">
              <w:t>түрде</w:t>
            </w:r>
            <w:r w:rsidRPr="0095473E">
              <w:rPr>
                <w:spacing w:val="-3"/>
              </w:rPr>
              <w:t xml:space="preserve"> </w:t>
            </w:r>
            <w:r w:rsidRPr="0095473E">
              <w:rPr>
                <w:spacing w:val="-2"/>
              </w:rPr>
              <w:t>орындау;</w:t>
            </w:r>
          </w:p>
          <w:p w14:paraId="7EA32A8E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нормадан</w:t>
            </w:r>
            <w:r w:rsidRPr="0095473E">
              <w:rPr>
                <w:spacing w:val="-12"/>
              </w:rPr>
              <w:t xml:space="preserve"> </w:t>
            </w:r>
            <w:r w:rsidRPr="0095473E">
              <w:rPr>
                <w:spacing w:val="-2"/>
              </w:rPr>
              <w:t>асатын</w:t>
            </w:r>
          </w:p>
          <w:p w14:paraId="54A491CE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қателіктер</w:t>
            </w:r>
            <w:r w:rsidRPr="0095473E">
              <w:rPr>
                <w:spacing w:val="-13"/>
              </w:rPr>
              <w:t xml:space="preserve"> </w:t>
            </w:r>
            <w:r w:rsidRPr="0095473E">
              <w:rPr>
                <w:spacing w:val="-5"/>
              </w:rPr>
              <w:t>мен</w:t>
            </w:r>
          </w:p>
          <w:p w14:paraId="487A6E5E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кемшіліктерді</w:t>
            </w:r>
            <w:r w:rsidRPr="0095473E">
              <w:rPr>
                <w:spacing w:val="7"/>
              </w:rPr>
              <w:t xml:space="preserve"> </w:t>
            </w:r>
            <w:r w:rsidRPr="0095473E">
              <w:rPr>
                <w:spacing w:val="-2"/>
              </w:rPr>
              <w:t>қабылдау.</w:t>
            </w:r>
          </w:p>
        </w:tc>
        <w:tc>
          <w:tcPr>
            <w:tcW w:w="2268" w:type="dxa"/>
          </w:tcPr>
          <w:p w14:paraId="1BE8E085" w14:textId="77777777" w:rsidR="00F7267E" w:rsidRPr="0095473E" w:rsidRDefault="00F7267E" w:rsidP="00150505">
            <w:pPr>
              <w:pStyle w:val="TableParagraph"/>
              <w:spacing w:line="237" w:lineRule="exact"/>
              <w:ind w:left="109"/>
            </w:pPr>
            <w:r w:rsidRPr="0095473E">
              <w:t>Мақсатты шешу</w:t>
            </w:r>
            <w:r w:rsidRPr="0095473E">
              <w:rPr>
                <w:spacing w:val="3"/>
              </w:rPr>
              <w:t xml:space="preserve"> </w:t>
            </w:r>
            <w:r w:rsidRPr="0095473E">
              <w:rPr>
                <w:spacing w:val="-4"/>
              </w:rPr>
              <w:t>үшін</w:t>
            </w:r>
          </w:p>
          <w:p w14:paraId="4FFA1606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>білімді, алгоритмдерді</w:t>
            </w:r>
          </w:p>
          <w:p w14:paraId="482BB780" w14:textId="77777777" w:rsidR="00F7267E" w:rsidRPr="0095473E" w:rsidRDefault="00F7267E" w:rsidP="00150505">
            <w:pPr>
              <w:pStyle w:val="TableParagraph"/>
              <w:tabs>
                <w:tab w:val="left" w:pos="1560"/>
              </w:tabs>
              <w:spacing w:line="233" w:lineRule="exact"/>
              <w:ind w:left="109"/>
            </w:pPr>
            <w:r w:rsidRPr="0095473E">
              <w:rPr>
                <w:spacing w:val="-2"/>
              </w:rPr>
              <w:t>қолдана</w:t>
            </w:r>
            <w:r w:rsidRPr="0095473E">
              <w:tab/>
            </w:r>
            <w:r w:rsidRPr="0095473E">
              <w:rPr>
                <w:spacing w:val="-2"/>
              </w:rPr>
              <w:t>алмау;</w:t>
            </w:r>
          </w:p>
          <w:p w14:paraId="502B82BD" w14:textId="77777777" w:rsidR="00F7267E" w:rsidRPr="0095473E" w:rsidRDefault="00F7267E" w:rsidP="00150505">
            <w:pPr>
              <w:pStyle w:val="TableParagraph"/>
              <w:tabs>
                <w:tab w:val="left" w:pos="1697"/>
              </w:tabs>
              <w:spacing w:line="233" w:lineRule="exact"/>
              <w:ind w:left="109"/>
            </w:pPr>
            <w:r w:rsidRPr="0095473E">
              <w:rPr>
                <w:spacing w:val="-2"/>
              </w:rPr>
              <w:t>қорытынды</w:t>
            </w:r>
            <w:r w:rsidRPr="0095473E">
              <w:tab/>
            </w:r>
            <w:r w:rsidRPr="0095473E">
              <w:rPr>
                <w:spacing w:val="-4"/>
              </w:rPr>
              <w:t>жəне</w:t>
            </w:r>
          </w:p>
          <w:p w14:paraId="30437350" w14:textId="77777777" w:rsidR="00F7267E" w:rsidRPr="0095473E" w:rsidRDefault="00F7267E" w:rsidP="00150505">
            <w:pPr>
              <w:pStyle w:val="TableParagraph"/>
              <w:tabs>
                <w:tab w:val="left" w:pos="1597"/>
              </w:tabs>
              <w:spacing w:line="233" w:lineRule="exact"/>
              <w:ind w:left="109"/>
            </w:pPr>
            <w:r w:rsidRPr="0095473E">
              <w:rPr>
                <w:spacing w:val="-2"/>
              </w:rPr>
              <w:t>жалпылау</w:t>
            </w:r>
            <w:r w:rsidRPr="0095473E">
              <w:tab/>
            </w:r>
            <w:r w:rsidRPr="0095473E">
              <w:rPr>
                <w:spacing w:val="-4"/>
              </w:rPr>
              <w:t>жасай</w:t>
            </w:r>
          </w:p>
          <w:p w14:paraId="26AB980F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>алмау.</w:t>
            </w:r>
          </w:p>
          <w:p w14:paraId="1FF542AE" w14:textId="77777777" w:rsidR="00F7267E" w:rsidRPr="0095473E" w:rsidRDefault="00F7267E" w:rsidP="00150505">
            <w:pPr>
              <w:pStyle w:val="TableParagraph"/>
              <w:spacing w:line="232" w:lineRule="exact"/>
              <w:ind w:left="109"/>
            </w:pPr>
            <w:r w:rsidRPr="0095473E">
              <w:t>Қорытынды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бақылау</w:t>
            </w:r>
          </w:p>
          <w:p w14:paraId="1F0BCEC7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>талаптары</w:t>
            </w:r>
            <w:r w:rsidRPr="0095473E">
              <w:t>на сәйкес келмейді.</w:t>
            </w:r>
          </w:p>
        </w:tc>
      </w:tr>
      <w:tr w:rsidR="00CC16EB" w:rsidRPr="0095473E" w14:paraId="77BABAD2" w14:textId="77777777" w:rsidTr="00AD5AFA">
        <w:trPr>
          <w:trHeight w:val="381"/>
        </w:trPr>
        <w:tc>
          <w:tcPr>
            <w:tcW w:w="2575" w:type="dxa"/>
            <w:tcBorders>
              <w:bottom w:val="single" w:sz="4" w:space="0" w:color="000000"/>
            </w:tcBorders>
          </w:tcPr>
          <w:p w14:paraId="45E7096C" w14:textId="38024A24" w:rsidR="00CC16EB" w:rsidRPr="0095473E" w:rsidRDefault="00CC16EB" w:rsidP="00AD5AFA">
            <w:pPr>
              <w:pStyle w:val="TableParagraph"/>
              <w:spacing w:line="237" w:lineRule="exact"/>
              <w:ind w:left="107"/>
              <w:rPr>
                <w:b/>
                <w:lang w:val="en-US"/>
              </w:rPr>
            </w:pPr>
            <w:r w:rsidRPr="0095473E">
              <w:t>3 сұрақ</w:t>
            </w:r>
          </w:p>
        </w:tc>
        <w:tc>
          <w:tcPr>
            <w:tcW w:w="2575" w:type="dxa"/>
          </w:tcPr>
          <w:p w14:paraId="4B615DBC" w14:textId="7C7E1F97" w:rsidR="00CC16EB" w:rsidRPr="0095473E" w:rsidRDefault="0095473E" w:rsidP="00AD5AFA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31-34 баллов</w:t>
            </w:r>
          </w:p>
        </w:tc>
        <w:tc>
          <w:tcPr>
            <w:tcW w:w="2677" w:type="dxa"/>
            <w:tcBorders>
              <w:bottom w:val="single" w:sz="4" w:space="0" w:color="000000"/>
            </w:tcBorders>
          </w:tcPr>
          <w:p w14:paraId="7155C58B" w14:textId="6172C83E" w:rsidR="00CC16EB" w:rsidRPr="0095473E" w:rsidRDefault="0095473E" w:rsidP="00AD5AFA">
            <w:pPr>
              <w:pStyle w:val="TableParagraph"/>
              <w:spacing w:line="237" w:lineRule="exact"/>
              <w:ind w:left="108"/>
            </w:pPr>
            <w:r w:rsidRPr="0095473E">
              <w:t>24-30 баллов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</w:tcPr>
          <w:p w14:paraId="028853F2" w14:textId="1625C6B6" w:rsidR="00CC16EB" w:rsidRPr="0095473E" w:rsidRDefault="0095473E" w:rsidP="00AD5AFA">
            <w:pPr>
              <w:pStyle w:val="TableParagraph"/>
              <w:spacing w:line="237" w:lineRule="exact"/>
              <w:ind w:left="108"/>
            </w:pPr>
            <w:r w:rsidRPr="0095473E">
              <w:t>17-23 баллов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3091480" w14:textId="6ED790F5" w:rsidR="00CC16EB" w:rsidRPr="0095473E" w:rsidRDefault="0095473E" w:rsidP="00AD5AFA">
            <w:pPr>
              <w:pStyle w:val="TableParagraph"/>
              <w:tabs>
                <w:tab w:val="left" w:pos="1359"/>
              </w:tabs>
              <w:spacing w:line="237" w:lineRule="exact"/>
              <w:ind w:left="108"/>
              <w:rPr>
                <w:spacing w:val="-2"/>
              </w:rPr>
            </w:pPr>
            <w:r w:rsidRPr="0095473E">
              <w:t>9-17 баллов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E644513" w14:textId="4FE00E41" w:rsidR="00CC16EB" w:rsidRPr="0095473E" w:rsidRDefault="0095473E" w:rsidP="00AD5AFA">
            <w:pPr>
              <w:pStyle w:val="TableParagraph"/>
              <w:tabs>
                <w:tab w:val="left" w:pos="1558"/>
              </w:tabs>
              <w:spacing w:line="237" w:lineRule="exact"/>
              <w:ind w:left="109"/>
              <w:rPr>
                <w:bCs/>
              </w:rPr>
            </w:pPr>
            <w:r w:rsidRPr="0095473E">
              <w:t>0-8 баллов</w:t>
            </w:r>
          </w:p>
        </w:tc>
      </w:tr>
      <w:tr w:rsidR="00F7267E" w:rsidRPr="0095473E" w14:paraId="05064720" w14:textId="77777777" w:rsidTr="00150505">
        <w:trPr>
          <w:trHeight w:val="3670"/>
        </w:trPr>
        <w:tc>
          <w:tcPr>
            <w:tcW w:w="2575" w:type="dxa"/>
          </w:tcPr>
          <w:p w14:paraId="12568A82" w14:textId="77777777" w:rsidR="00F7267E" w:rsidRPr="0095473E" w:rsidRDefault="00F7267E" w:rsidP="00150505">
            <w:pPr>
              <w:pStyle w:val="TableParagraph"/>
              <w:spacing w:line="237" w:lineRule="exact"/>
              <w:ind w:left="107"/>
              <w:rPr>
                <w:b/>
              </w:rPr>
            </w:pPr>
            <w:r w:rsidRPr="0095473E">
              <w:rPr>
                <w:b/>
              </w:rPr>
              <w:lastRenderedPageBreak/>
              <w:t xml:space="preserve">3. </w:t>
            </w:r>
            <w:r w:rsidRPr="0095473E">
              <w:rPr>
                <w:b/>
                <w:spacing w:val="-2"/>
              </w:rPr>
              <w:t>Таңдалған</w:t>
            </w:r>
          </w:p>
          <w:p w14:paraId="1D0C6529" w14:textId="77777777" w:rsidR="00F7267E" w:rsidRPr="0095473E" w:rsidRDefault="00F7267E" w:rsidP="00150505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5473E">
              <w:rPr>
                <w:b/>
              </w:rPr>
              <w:t>əдісті</w:t>
            </w:r>
            <w:r w:rsidRPr="0095473E">
              <w:rPr>
                <w:b/>
                <w:spacing w:val="-6"/>
              </w:rPr>
              <w:t xml:space="preserve"> </w:t>
            </w:r>
            <w:r w:rsidRPr="0095473E">
              <w:rPr>
                <w:b/>
                <w:spacing w:val="-2"/>
              </w:rPr>
              <w:t>бағалау жəне</w:t>
            </w:r>
            <w:r w:rsidRPr="0095473E">
              <w:rPr>
                <w:b/>
                <w:spacing w:val="-12"/>
              </w:rPr>
              <w:t xml:space="preserve"> алынған </w:t>
            </w:r>
            <w:r w:rsidRPr="0095473E">
              <w:rPr>
                <w:b/>
                <w:spacing w:val="-2"/>
              </w:rPr>
              <w:t>нəтижені талдау,</w:t>
            </w:r>
            <w:r w:rsidRPr="0095473E">
              <w:rPr>
                <w:b/>
                <w:spacing w:val="-12"/>
              </w:rPr>
              <w:t xml:space="preserve"> </w:t>
            </w:r>
            <w:r w:rsidRPr="0095473E">
              <w:rPr>
                <w:b/>
                <w:spacing w:val="-2"/>
              </w:rPr>
              <w:t>негіздеу</w:t>
            </w:r>
          </w:p>
        </w:tc>
        <w:tc>
          <w:tcPr>
            <w:tcW w:w="2575" w:type="dxa"/>
          </w:tcPr>
          <w:p w14:paraId="7F9197C1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Ғылыми</w:t>
            </w:r>
            <w:r w:rsidRPr="0095473E">
              <w:rPr>
                <w:spacing w:val="-5"/>
              </w:rPr>
              <w:t xml:space="preserve"> </w:t>
            </w:r>
            <w:r w:rsidRPr="0095473E">
              <w:t>ережелер</w:t>
            </w:r>
            <w:r w:rsidRPr="0095473E">
              <w:rPr>
                <w:spacing w:val="-4"/>
              </w:rPr>
              <w:t xml:space="preserve"> </w:t>
            </w:r>
            <w:r w:rsidRPr="0095473E">
              <w:rPr>
                <w:spacing w:val="-5"/>
              </w:rPr>
              <w:t>мен</w:t>
            </w:r>
          </w:p>
          <w:p w14:paraId="0F77BA5B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қолданылған</w:t>
            </w:r>
            <w:r w:rsidRPr="0095473E">
              <w:rPr>
                <w:spacing w:val="-7"/>
              </w:rPr>
              <w:t xml:space="preserve"> </w:t>
            </w:r>
            <w:r w:rsidRPr="0095473E">
              <w:rPr>
                <w:spacing w:val="-2"/>
              </w:rPr>
              <w:t>əдістеме</w:t>
            </w:r>
          </w:p>
          <w:p w14:paraId="7F34F69E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мен</w:t>
            </w:r>
            <w:r w:rsidRPr="0095473E">
              <w:rPr>
                <w:spacing w:val="-2"/>
              </w:rPr>
              <w:t xml:space="preserve"> технологияның</w:t>
            </w:r>
          </w:p>
          <w:p w14:paraId="2DE60921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дəйекті,</w:t>
            </w:r>
            <w:r w:rsidRPr="0095473E">
              <w:rPr>
                <w:spacing w:val="-7"/>
              </w:rPr>
              <w:t xml:space="preserve"> </w:t>
            </w:r>
            <w:r w:rsidRPr="0095473E">
              <w:t>қисынды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4"/>
              </w:rPr>
              <w:t>жəне</w:t>
            </w:r>
          </w:p>
          <w:p w14:paraId="6CF90908" w14:textId="77777777" w:rsidR="00F7267E" w:rsidRPr="0095473E" w:rsidRDefault="00F7267E" w:rsidP="00150505">
            <w:pPr>
              <w:pStyle w:val="TableParagraph"/>
              <w:ind w:left="108" w:right="98"/>
            </w:pPr>
            <w:r w:rsidRPr="0095473E">
              <w:t xml:space="preserve">дұрыс </w:t>
            </w:r>
            <w:r w:rsidRPr="0095473E">
              <w:rPr>
                <w:spacing w:val="-2"/>
              </w:rPr>
              <w:t>негіздемесі,</w:t>
            </w:r>
            <w:r w:rsidRPr="0095473E">
              <w:t xml:space="preserve"> сауаттылық, əдеби</w:t>
            </w:r>
            <w:r w:rsidRPr="0095473E">
              <w:rPr>
                <w:spacing w:val="40"/>
              </w:rPr>
              <w:t xml:space="preserve"> </w:t>
            </w:r>
            <w:r w:rsidRPr="0095473E">
              <w:t>тілдің нормаларын сақтау, жалпы дұрыс тұжырымдарға əсер етпейтін материалды ұсынуда 1-2 дəлсіздікке жол беріледі, негіздеу нəтижелерін</w:t>
            </w:r>
            <w:r w:rsidRPr="0095473E">
              <w:rPr>
                <w:spacing w:val="-14"/>
              </w:rPr>
              <w:t xml:space="preserve"> </w:t>
            </w:r>
            <w:r w:rsidRPr="0095473E">
              <w:t>графикалық</w:t>
            </w:r>
          </w:p>
          <w:p w14:paraId="28DC7424" w14:textId="77777777" w:rsidR="00F7267E" w:rsidRPr="0095473E" w:rsidRDefault="00F7267E" w:rsidP="00150505">
            <w:pPr>
              <w:pStyle w:val="TableParagraph"/>
              <w:spacing w:line="229" w:lineRule="exact"/>
              <w:ind w:left="108"/>
            </w:pPr>
            <w:r w:rsidRPr="0095473E">
              <w:t>деректер</w:t>
            </w:r>
            <w:r w:rsidRPr="0095473E">
              <w:rPr>
                <w:spacing w:val="-2"/>
              </w:rPr>
              <w:t xml:space="preserve"> </w:t>
            </w:r>
            <w:r w:rsidRPr="0095473E">
              <w:t xml:space="preserve">арқылы </w:t>
            </w:r>
            <w:r w:rsidRPr="0095473E">
              <w:rPr>
                <w:spacing w:val="-2"/>
              </w:rPr>
              <w:t>визуализациялау.</w:t>
            </w:r>
          </w:p>
        </w:tc>
        <w:tc>
          <w:tcPr>
            <w:tcW w:w="2677" w:type="dxa"/>
          </w:tcPr>
          <w:p w14:paraId="2C6042D9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rPr>
                <w:spacing w:val="-2"/>
              </w:rPr>
              <w:t>Тұжырымдамалық</w:t>
            </w:r>
          </w:p>
          <w:p w14:paraId="03F15A66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материалды</w:t>
            </w:r>
          </w:p>
          <w:p w14:paraId="5D25AD2E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пайдалануда</w:t>
            </w:r>
            <w:r w:rsidRPr="0095473E">
              <w:rPr>
                <w:spacing w:val="-8"/>
              </w:rPr>
              <w:t xml:space="preserve"> </w:t>
            </w:r>
            <w:r w:rsidRPr="0095473E">
              <w:t>3-</w:t>
            </w:r>
            <w:r w:rsidRPr="0095473E">
              <w:rPr>
                <w:spacing w:val="-10"/>
              </w:rPr>
              <w:t>4</w:t>
            </w:r>
          </w:p>
          <w:p w14:paraId="0971AB69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дəлсіздікке,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2"/>
              </w:rPr>
              <w:t>жалпылау</w:t>
            </w:r>
          </w:p>
          <w:p w14:paraId="68C98B9F" w14:textId="77777777" w:rsidR="00F7267E" w:rsidRPr="0095473E" w:rsidRDefault="00F7267E" w:rsidP="00150505">
            <w:pPr>
              <w:pStyle w:val="TableParagraph"/>
              <w:spacing w:line="229" w:lineRule="exact"/>
              <w:ind w:left="108"/>
            </w:pPr>
            <w:r w:rsidRPr="0095473E">
              <w:t>мен</w:t>
            </w:r>
            <w:r w:rsidRPr="0095473E">
              <w:rPr>
                <w:spacing w:val="-2"/>
              </w:rPr>
              <w:t xml:space="preserve"> тұжырымдардағы</w:t>
            </w:r>
            <w:r w:rsidRPr="0095473E">
              <w:t xml:space="preserve"> кішігірім</w:t>
            </w:r>
            <w:r w:rsidRPr="0095473E">
              <w:rPr>
                <w:spacing w:val="-14"/>
              </w:rPr>
              <w:t xml:space="preserve"> </w:t>
            </w:r>
            <w:r w:rsidRPr="0095473E">
              <w:t xml:space="preserve">қателіктерге жол беріледі, бұл тапсырманың жақсы жалпы деңгейіне əсер </w:t>
            </w:r>
            <w:r w:rsidRPr="0095473E">
              <w:rPr>
                <w:spacing w:val="-2"/>
              </w:rPr>
              <w:t>етпейді.</w:t>
            </w:r>
          </w:p>
        </w:tc>
        <w:tc>
          <w:tcPr>
            <w:tcW w:w="2804" w:type="dxa"/>
          </w:tcPr>
          <w:p w14:paraId="16FE409C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Негізделген</w:t>
            </w:r>
            <w:r w:rsidRPr="0095473E">
              <w:rPr>
                <w:spacing w:val="-7"/>
              </w:rPr>
              <w:t xml:space="preserve"> </w:t>
            </w:r>
            <w:r w:rsidRPr="0095473E">
              <w:rPr>
                <w:spacing w:val="-2"/>
              </w:rPr>
              <w:t>ғылыми</w:t>
            </w:r>
          </w:p>
          <w:p w14:paraId="33015F17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ережелердің</w:t>
            </w:r>
            <w:r w:rsidRPr="0095473E">
              <w:rPr>
                <w:spacing w:val="-7"/>
              </w:rPr>
              <w:t xml:space="preserve"> </w:t>
            </w:r>
            <w:r w:rsidRPr="0095473E">
              <w:rPr>
                <w:spacing w:val="-2"/>
              </w:rPr>
              <w:t>қолданылуы</w:t>
            </w:r>
          </w:p>
          <w:p w14:paraId="56A9B498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туралы</w:t>
            </w:r>
            <w:r w:rsidRPr="0095473E">
              <w:rPr>
                <w:spacing w:val="-5"/>
              </w:rPr>
              <w:t xml:space="preserve"> </w:t>
            </w:r>
            <w:r w:rsidRPr="0095473E">
              <w:t>тұжырымдар</w:t>
            </w:r>
            <w:r w:rsidRPr="0095473E">
              <w:rPr>
                <w:spacing w:val="-4"/>
              </w:rPr>
              <w:t xml:space="preserve"> нақты</w:t>
            </w:r>
          </w:p>
          <w:p w14:paraId="478210BF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емес</w:t>
            </w:r>
            <w:r w:rsidRPr="0095473E">
              <w:rPr>
                <w:spacing w:val="-3"/>
              </w:rPr>
              <w:t xml:space="preserve"> </w:t>
            </w:r>
            <w:r w:rsidRPr="0095473E">
              <w:t>жəне</w:t>
            </w:r>
            <w:r w:rsidRPr="0095473E">
              <w:rPr>
                <w:spacing w:val="-1"/>
              </w:rPr>
              <w:t xml:space="preserve"> </w:t>
            </w:r>
            <w:r w:rsidRPr="0095473E">
              <w:rPr>
                <w:spacing w:val="-2"/>
              </w:rPr>
              <w:t>нəтижесіз,</w:t>
            </w:r>
          </w:p>
          <w:p w14:paraId="63C94DF2" w14:textId="77777777" w:rsidR="00F7267E" w:rsidRPr="0095473E" w:rsidRDefault="00F7267E" w:rsidP="00150505">
            <w:pPr>
              <w:pStyle w:val="TableParagraph"/>
              <w:spacing w:line="229" w:lineRule="exact"/>
              <w:ind w:left="108"/>
            </w:pPr>
            <w:r w:rsidRPr="0095473E">
              <w:t>стилистикалық</w:t>
            </w:r>
            <w:r w:rsidRPr="0095473E">
              <w:rPr>
                <w:spacing w:val="-9"/>
              </w:rPr>
              <w:t xml:space="preserve"> </w:t>
            </w:r>
            <w:r w:rsidRPr="0095473E">
              <w:rPr>
                <w:spacing w:val="-4"/>
              </w:rPr>
              <w:t>жəне</w:t>
            </w:r>
            <w:r w:rsidRPr="0095473E">
              <w:t xml:space="preserve"> грамматикалық қателіктер, сондай-ақ</w:t>
            </w:r>
            <w:r w:rsidRPr="0095473E">
              <w:rPr>
                <w:spacing w:val="-14"/>
              </w:rPr>
              <w:t xml:space="preserve"> </w:t>
            </w:r>
            <w:r w:rsidRPr="0095473E">
              <w:t>практикалық зерттеу нəтижелерін өңдеуде дəлсіздіктер бар;</w:t>
            </w:r>
          </w:p>
        </w:tc>
        <w:tc>
          <w:tcPr>
            <w:tcW w:w="2551" w:type="dxa"/>
          </w:tcPr>
          <w:p w14:paraId="3CC01F98" w14:textId="77777777" w:rsidR="00F7267E" w:rsidRPr="0095473E" w:rsidRDefault="00F7267E" w:rsidP="00150505">
            <w:pPr>
              <w:pStyle w:val="TableParagraph"/>
              <w:spacing w:line="237" w:lineRule="exact"/>
              <w:ind w:left="108"/>
            </w:pPr>
            <w:r w:rsidRPr="0095473E">
              <w:t>Тапсырма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өрескел</w:t>
            </w:r>
          </w:p>
          <w:p w14:paraId="3188EC87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rPr>
                <w:spacing w:val="-2"/>
              </w:rPr>
              <w:t>қателіктермен</w:t>
            </w:r>
          </w:p>
          <w:p w14:paraId="6CE6B681" w14:textId="77777777" w:rsidR="00F7267E" w:rsidRPr="0095473E" w:rsidRDefault="00F7267E" w:rsidP="00150505">
            <w:pPr>
              <w:pStyle w:val="TableParagraph"/>
              <w:spacing w:line="232" w:lineRule="exact"/>
              <w:ind w:left="108"/>
            </w:pPr>
            <w:r w:rsidRPr="0095473E">
              <w:t>орындалды,</w:t>
            </w:r>
            <w:r w:rsidRPr="0095473E">
              <w:rPr>
                <w:spacing w:val="-6"/>
              </w:rPr>
              <w:t xml:space="preserve"> </w:t>
            </w:r>
            <w:r w:rsidRPr="0095473E">
              <w:rPr>
                <w:spacing w:val="-2"/>
              </w:rPr>
              <w:t>сұрақтарға</w:t>
            </w:r>
          </w:p>
          <w:p w14:paraId="69F46D4B" w14:textId="77777777" w:rsidR="00F7267E" w:rsidRPr="0095473E" w:rsidRDefault="00F7267E" w:rsidP="00150505">
            <w:pPr>
              <w:pStyle w:val="TableParagraph"/>
              <w:spacing w:line="233" w:lineRule="exact"/>
              <w:ind w:left="108"/>
            </w:pPr>
            <w:r w:rsidRPr="0095473E">
              <w:t>жауаптар</w:t>
            </w:r>
            <w:r w:rsidRPr="0095473E">
              <w:rPr>
                <w:spacing w:val="-4"/>
              </w:rPr>
              <w:t xml:space="preserve"> </w:t>
            </w:r>
            <w:r w:rsidRPr="0095473E">
              <w:t>толық</w:t>
            </w:r>
            <w:r w:rsidRPr="0095473E">
              <w:rPr>
                <w:spacing w:val="-3"/>
              </w:rPr>
              <w:t xml:space="preserve"> </w:t>
            </w:r>
            <w:r w:rsidRPr="0095473E">
              <w:rPr>
                <w:spacing w:val="-4"/>
              </w:rPr>
              <w:t>емес,</w:t>
            </w:r>
          </w:p>
          <w:p w14:paraId="6111CEF4" w14:textId="77777777" w:rsidR="00F7267E" w:rsidRPr="0095473E" w:rsidRDefault="00F7267E" w:rsidP="00150505">
            <w:pPr>
              <w:pStyle w:val="TableParagraph"/>
              <w:spacing w:line="229" w:lineRule="exact"/>
              <w:ind w:left="108"/>
            </w:pPr>
            <w:r w:rsidRPr="0095473E">
              <w:rPr>
                <w:spacing w:val="-2"/>
              </w:rPr>
              <w:t>тұжырымдамалық</w:t>
            </w:r>
            <w:r w:rsidRPr="0095473E">
              <w:t xml:space="preserve"> материалдар</w:t>
            </w:r>
            <w:r w:rsidRPr="0095473E">
              <w:rPr>
                <w:spacing w:val="-14"/>
              </w:rPr>
              <w:t xml:space="preserve"> </w:t>
            </w:r>
            <w:r w:rsidRPr="0095473E">
              <w:t xml:space="preserve">мен дəлелдер нашар </w:t>
            </w:r>
            <w:r w:rsidRPr="0095473E">
              <w:rPr>
                <w:spacing w:val="-2"/>
              </w:rPr>
              <w:t>пайдаланылды.</w:t>
            </w:r>
          </w:p>
        </w:tc>
        <w:tc>
          <w:tcPr>
            <w:tcW w:w="2268" w:type="dxa"/>
          </w:tcPr>
          <w:p w14:paraId="033D5863" w14:textId="77777777" w:rsidR="00F7267E" w:rsidRPr="0095473E" w:rsidRDefault="00F7267E" w:rsidP="00150505">
            <w:pPr>
              <w:pStyle w:val="TableParagraph"/>
              <w:spacing w:line="237" w:lineRule="exact"/>
              <w:ind w:left="109"/>
            </w:pPr>
            <w:r w:rsidRPr="0095473E">
              <w:rPr>
                <w:spacing w:val="-2"/>
              </w:rPr>
              <w:t>Тапсырма</w:t>
            </w:r>
          </w:p>
          <w:p w14:paraId="63747719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rPr>
                <w:spacing w:val="-2"/>
              </w:rPr>
              <w:t>орындалмады,</w:t>
            </w:r>
          </w:p>
          <w:p w14:paraId="0609EF93" w14:textId="77777777" w:rsidR="00F7267E" w:rsidRPr="0095473E" w:rsidRDefault="00F7267E" w:rsidP="00150505">
            <w:pPr>
              <w:pStyle w:val="TableParagraph"/>
              <w:spacing w:line="232" w:lineRule="exact"/>
              <w:ind w:left="109"/>
            </w:pPr>
            <w:r w:rsidRPr="0095473E">
              <w:t>қойылған</w:t>
            </w:r>
            <w:r w:rsidRPr="0095473E">
              <w:rPr>
                <w:spacing w:val="-5"/>
              </w:rPr>
              <w:t xml:space="preserve"> </w:t>
            </w:r>
            <w:r w:rsidRPr="0095473E">
              <w:rPr>
                <w:spacing w:val="-2"/>
              </w:rPr>
              <w:t>сұрақтарға</w:t>
            </w:r>
          </w:p>
          <w:p w14:paraId="46389DB0" w14:textId="77777777" w:rsidR="00F7267E" w:rsidRPr="0095473E" w:rsidRDefault="00F7267E" w:rsidP="00150505">
            <w:pPr>
              <w:pStyle w:val="TableParagraph"/>
              <w:spacing w:line="233" w:lineRule="exact"/>
              <w:ind w:left="109"/>
            </w:pPr>
            <w:r w:rsidRPr="0095473E">
              <w:t>жауап берілмеді,</w:t>
            </w:r>
            <w:r w:rsidRPr="0095473E">
              <w:rPr>
                <w:spacing w:val="-1"/>
              </w:rPr>
              <w:t xml:space="preserve"> </w:t>
            </w:r>
            <w:r w:rsidRPr="0095473E">
              <w:rPr>
                <w:spacing w:val="-2"/>
              </w:rPr>
              <w:t xml:space="preserve">талдау </w:t>
            </w:r>
            <w:r w:rsidRPr="0095473E">
              <w:t>материалдары</w:t>
            </w:r>
            <w:r w:rsidRPr="0095473E">
              <w:rPr>
                <w:spacing w:val="-8"/>
              </w:rPr>
              <w:t xml:space="preserve"> </w:t>
            </w:r>
            <w:r w:rsidRPr="0095473E">
              <w:rPr>
                <w:spacing w:val="-5"/>
              </w:rPr>
              <w:t>мен</w:t>
            </w:r>
            <w:r w:rsidRPr="0095473E">
              <w:rPr>
                <w:spacing w:val="-2"/>
              </w:rPr>
              <w:t xml:space="preserve"> құралдары пайдаланылмады. </w:t>
            </w:r>
            <w:r w:rsidRPr="0095473E">
              <w:t>Қорытынды</w:t>
            </w:r>
            <w:r w:rsidRPr="0095473E">
              <w:rPr>
                <w:spacing w:val="-14"/>
              </w:rPr>
              <w:t xml:space="preserve"> </w:t>
            </w:r>
            <w:r w:rsidRPr="0095473E">
              <w:t>бақылау жүргізу</w:t>
            </w:r>
            <w:r w:rsidRPr="0095473E">
              <w:rPr>
                <w:spacing w:val="-14"/>
              </w:rPr>
              <w:t xml:space="preserve"> </w:t>
            </w:r>
            <w:r w:rsidRPr="0095473E">
              <w:t>қағидаларына сәйкес келмейді.</w:t>
            </w:r>
          </w:p>
        </w:tc>
      </w:tr>
    </w:tbl>
    <w:p w14:paraId="61AAFE6D" w14:textId="77777777" w:rsidR="00F7267E" w:rsidRPr="0095473E" w:rsidRDefault="00F7267E" w:rsidP="00F7267E">
      <w:pPr>
        <w:spacing w:line="229" w:lineRule="exact"/>
        <w:ind w:left="0" w:firstLine="0"/>
        <w:rPr>
          <w:sz w:val="22"/>
        </w:rPr>
      </w:pPr>
    </w:p>
    <w:p w14:paraId="3CF6E7A1" w14:textId="77777777" w:rsidR="00B30DDE" w:rsidRPr="0095473E" w:rsidRDefault="00B30DDE" w:rsidP="00F7267E">
      <w:pPr>
        <w:spacing w:line="229" w:lineRule="exact"/>
        <w:ind w:left="0" w:firstLine="0"/>
        <w:rPr>
          <w:sz w:val="22"/>
        </w:rPr>
      </w:pPr>
    </w:p>
    <w:p w14:paraId="37C9486F" w14:textId="77777777" w:rsidR="00B30DDE" w:rsidRPr="0095473E" w:rsidRDefault="00B30DDE" w:rsidP="00B30DDE">
      <w:pPr>
        <w:spacing w:line="229" w:lineRule="exact"/>
        <w:ind w:left="0" w:firstLine="0"/>
        <w:rPr>
          <w:sz w:val="22"/>
          <w:lang w:val="kk-KZ"/>
        </w:rPr>
      </w:pPr>
      <w:r w:rsidRPr="0095473E">
        <w:rPr>
          <w:sz w:val="22"/>
          <w:lang w:val="kk-KZ"/>
        </w:rPr>
        <w:t xml:space="preserve">Емтихан екі бөлімнен тұрады: </w:t>
      </w:r>
    </w:p>
    <w:p w14:paraId="3FECAAC2" w14:textId="77777777" w:rsidR="00B30DDE" w:rsidRPr="0095473E" w:rsidRDefault="00B30DDE" w:rsidP="00B30DDE">
      <w:pPr>
        <w:spacing w:line="229" w:lineRule="exact"/>
        <w:ind w:left="0" w:firstLine="0"/>
        <w:rPr>
          <w:sz w:val="22"/>
          <w:lang w:val="kk-KZ"/>
        </w:rPr>
      </w:pPr>
      <w:r w:rsidRPr="0095473E">
        <w:rPr>
          <w:sz w:val="22"/>
          <w:lang w:val="kk-KZ"/>
        </w:rPr>
        <w:t xml:space="preserve">А) Теориялық сұрақ (анықтау, салыстыру, қорытынды), </w:t>
      </w:r>
    </w:p>
    <w:p w14:paraId="755FA58C" w14:textId="77777777" w:rsidR="00B30DDE" w:rsidRPr="0095473E" w:rsidRDefault="00B30DDE" w:rsidP="00B30DDE">
      <w:pPr>
        <w:spacing w:line="229" w:lineRule="exact"/>
        <w:ind w:left="0" w:firstLine="0"/>
        <w:rPr>
          <w:sz w:val="22"/>
          <w:lang w:val="kk-KZ"/>
        </w:rPr>
      </w:pPr>
      <w:r w:rsidRPr="0095473E">
        <w:rPr>
          <w:sz w:val="22"/>
          <w:lang w:val="kk-KZ"/>
        </w:rPr>
        <w:t>Ә) Практикалық сұрақ (талдау, сыни тұрғыдан ойлау, шығармашылық)</w:t>
      </w:r>
    </w:p>
    <w:p w14:paraId="0C45F1A7" w14:textId="77777777" w:rsidR="00B30DDE" w:rsidRPr="0095473E" w:rsidRDefault="00B30DDE" w:rsidP="00F7267E">
      <w:pPr>
        <w:spacing w:line="229" w:lineRule="exact"/>
        <w:ind w:left="0" w:firstLine="0"/>
        <w:rPr>
          <w:sz w:val="22"/>
          <w:lang w:val="kk-KZ"/>
        </w:rPr>
      </w:pPr>
    </w:p>
    <w:p w14:paraId="263D07FC" w14:textId="77777777" w:rsidR="00B30DDE" w:rsidRPr="0095473E" w:rsidRDefault="00B30DDE" w:rsidP="00F7267E">
      <w:pPr>
        <w:spacing w:line="229" w:lineRule="exact"/>
        <w:ind w:left="0" w:firstLine="0"/>
        <w:rPr>
          <w:sz w:val="22"/>
          <w:lang w:val="kk-KZ"/>
        </w:rPr>
      </w:pPr>
    </w:p>
    <w:p w14:paraId="760BDF5A" w14:textId="77777777" w:rsidR="00B30DDE" w:rsidRPr="0095473E" w:rsidRDefault="00B30DDE" w:rsidP="00B30DDE">
      <w:pPr>
        <w:spacing w:line="229" w:lineRule="exact"/>
        <w:ind w:left="0" w:firstLine="0"/>
        <w:rPr>
          <w:sz w:val="22"/>
          <w:lang w:val="kk-KZ"/>
        </w:rPr>
      </w:pPr>
      <w:r w:rsidRPr="0095473E">
        <w:rPr>
          <w:sz w:val="22"/>
          <w:lang w:val="kk-KZ"/>
        </w:rPr>
        <w:t xml:space="preserve">Бірінші бөлім студенттердің негізгі ұғымдарды меңгеруін қамтамасыз етуге, оқушылардың ұғымдарды салыстыру қабілетін бағалауға арналған, ал екінші бөлімде оқушылардың аналитикалық қабілеттері (талдау, бағалау) зерттеледі. Әр бөлім бір сұрақтан тұрады. </w:t>
      </w:r>
    </w:p>
    <w:p w14:paraId="40114081" w14:textId="196D091B" w:rsidR="00045120" w:rsidRPr="0095473E" w:rsidRDefault="00B30DDE" w:rsidP="00697C6A">
      <w:pPr>
        <w:spacing w:line="229" w:lineRule="exact"/>
        <w:ind w:left="0" w:firstLine="0"/>
        <w:rPr>
          <w:sz w:val="22"/>
          <w:lang w:val="kk-KZ"/>
        </w:rPr>
      </w:pPr>
      <w:r w:rsidRPr="0095473E">
        <w:rPr>
          <w:sz w:val="22"/>
          <w:lang w:val="kk-KZ"/>
        </w:rPr>
        <w:t>Орындалған тапсырманың максималды жалпы ұпайы – 100 ұпай</w:t>
      </w:r>
      <w:r w:rsidR="00FF5E7C" w:rsidRPr="0095473E">
        <w:rPr>
          <w:sz w:val="22"/>
          <w:lang w:val="kk-KZ"/>
        </w:rPr>
        <w:t>.</w:t>
      </w:r>
      <w:r w:rsidR="00697C6A" w:rsidRPr="0095473E">
        <w:rPr>
          <w:sz w:val="22"/>
          <w:lang w:val="kk-KZ"/>
        </w:rPr>
        <w:t xml:space="preserve"> </w:t>
      </w:r>
    </w:p>
    <w:sectPr w:rsidR="00045120" w:rsidRPr="0095473E" w:rsidSect="00F7267E">
      <w:pgSz w:w="16840" w:h="11910" w:orient="landscape"/>
      <w:pgMar w:top="480" w:right="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FDA9" w14:textId="77777777" w:rsidR="003E40AA" w:rsidRDefault="003E40AA">
      <w:pPr>
        <w:spacing w:after="0" w:line="240" w:lineRule="auto"/>
      </w:pPr>
      <w:r>
        <w:separator/>
      </w:r>
    </w:p>
  </w:endnote>
  <w:endnote w:type="continuationSeparator" w:id="0">
    <w:p w14:paraId="7CF7FF20" w14:textId="77777777" w:rsidR="003E40AA" w:rsidRDefault="003E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DA60" w14:textId="77777777" w:rsidR="00045120" w:rsidRDefault="0004512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013B" w14:textId="77777777" w:rsidR="00045120" w:rsidRDefault="0004512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A453" w14:textId="77777777" w:rsidR="00045120" w:rsidRDefault="0004512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1430" w14:textId="77777777" w:rsidR="00045120" w:rsidRDefault="00000000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E4FE" w14:textId="77777777" w:rsidR="00045120" w:rsidRDefault="00000000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A117" w14:textId="77777777" w:rsidR="00045120" w:rsidRDefault="00000000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8908" w14:textId="77777777" w:rsidR="003E40AA" w:rsidRDefault="003E40AA">
      <w:pPr>
        <w:spacing w:after="0" w:line="240" w:lineRule="auto"/>
      </w:pPr>
      <w:r>
        <w:separator/>
      </w:r>
    </w:p>
  </w:footnote>
  <w:footnote w:type="continuationSeparator" w:id="0">
    <w:p w14:paraId="238D103D" w14:textId="77777777" w:rsidR="003E40AA" w:rsidRDefault="003E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834"/>
    <w:multiLevelType w:val="hybridMultilevel"/>
    <w:tmpl w:val="6E0897E2"/>
    <w:lvl w:ilvl="0" w:tplc="48EAB9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4A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A1DF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C472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4A4E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07FB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AF37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08D3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6635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56774"/>
    <w:multiLevelType w:val="multilevel"/>
    <w:tmpl w:val="20DAA9B0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061FA"/>
    <w:multiLevelType w:val="hybridMultilevel"/>
    <w:tmpl w:val="F44E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1F8"/>
    <w:multiLevelType w:val="hybridMultilevel"/>
    <w:tmpl w:val="15FEFCA8"/>
    <w:lvl w:ilvl="0" w:tplc="6FA20868">
      <w:start w:val="1"/>
      <w:numFmt w:val="decimal"/>
      <w:lvlText w:val="%1."/>
      <w:lvlJc w:val="left"/>
      <w:pPr>
        <w:ind w:left="5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AA06088">
      <w:numFmt w:val="bullet"/>
      <w:lvlText w:val="•"/>
      <w:lvlJc w:val="left"/>
      <w:pPr>
        <w:ind w:left="2055" w:hanging="281"/>
      </w:pPr>
      <w:rPr>
        <w:rFonts w:hint="default"/>
        <w:lang w:val="kk-KZ" w:eastAsia="en-US" w:bidi="ar-SA"/>
      </w:rPr>
    </w:lvl>
    <w:lvl w:ilvl="2" w:tplc="9C3C436E">
      <w:numFmt w:val="bullet"/>
      <w:lvlText w:val="•"/>
      <w:lvlJc w:val="left"/>
      <w:pPr>
        <w:ind w:left="3571" w:hanging="281"/>
      </w:pPr>
      <w:rPr>
        <w:rFonts w:hint="default"/>
        <w:lang w:val="kk-KZ" w:eastAsia="en-US" w:bidi="ar-SA"/>
      </w:rPr>
    </w:lvl>
    <w:lvl w:ilvl="3" w:tplc="53764FC6">
      <w:numFmt w:val="bullet"/>
      <w:lvlText w:val="•"/>
      <w:lvlJc w:val="left"/>
      <w:pPr>
        <w:ind w:left="5087" w:hanging="281"/>
      </w:pPr>
      <w:rPr>
        <w:rFonts w:hint="default"/>
        <w:lang w:val="kk-KZ" w:eastAsia="en-US" w:bidi="ar-SA"/>
      </w:rPr>
    </w:lvl>
    <w:lvl w:ilvl="4" w:tplc="C9822144">
      <w:numFmt w:val="bullet"/>
      <w:lvlText w:val="•"/>
      <w:lvlJc w:val="left"/>
      <w:pPr>
        <w:ind w:left="6603" w:hanging="281"/>
      </w:pPr>
      <w:rPr>
        <w:rFonts w:hint="default"/>
        <w:lang w:val="kk-KZ" w:eastAsia="en-US" w:bidi="ar-SA"/>
      </w:rPr>
    </w:lvl>
    <w:lvl w:ilvl="5" w:tplc="99409146">
      <w:numFmt w:val="bullet"/>
      <w:lvlText w:val="•"/>
      <w:lvlJc w:val="left"/>
      <w:pPr>
        <w:ind w:left="8119" w:hanging="281"/>
      </w:pPr>
      <w:rPr>
        <w:rFonts w:hint="default"/>
        <w:lang w:val="kk-KZ" w:eastAsia="en-US" w:bidi="ar-SA"/>
      </w:rPr>
    </w:lvl>
    <w:lvl w:ilvl="6" w:tplc="9BDA95FA">
      <w:numFmt w:val="bullet"/>
      <w:lvlText w:val="•"/>
      <w:lvlJc w:val="left"/>
      <w:pPr>
        <w:ind w:left="9635" w:hanging="281"/>
      </w:pPr>
      <w:rPr>
        <w:rFonts w:hint="default"/>
        <w:lang w:val="kk-KZ" w:eastAsia="en-US" w:bidi="ar-SA"/>
      </w:rPr>
    </w:lvl>
    <w:lvl w:ilvl="7" w:tplc="34F4D814">
      <w:numFmt w:val="bullet"/>
      <w:lvlText w:val="•"/>
      <w:lvlJc w:val="left"/>
      <w:pPr>
        <w:ind w:left="11150" w:hanging="281"/>
      </w:pPr>
      <w:rPr>
        <w:rFonts w:hint="default"/>
        <w:lang w:val="kk-KZ" w:eastAsia="en-US" w:bidi="ar-SA"/>
      </w:rPr>
    </w:lvl>
    <w:lvl w:ilvl="8" w:tplc="1A0CC83E">
      <w:numFmt w:val="bullet"/>
      <w:lvlText w:val="•"/>
      <w:lvlJc w:val="left"/>
      <w:pPr>
        <w:ind w:left="12666" w:hanging="281"/>
      </w:pPr>
      <w:rPr>
        <w:rFonts w:hint="default"/>
        <w:lang w:val="kk-KZ" w:eastAsia="en-US" w:bidi="ar-SA"/>
      </w:rPr>
    </w:lvl>
  </w:abstractNum>
  <w:abstractNum w:abstractNumId="4" w15:restartNumberingAfterBreak="0">
    <w:nsid w:val="2424436B"/>
    <w:multiLevelType w:val="hybridMultilevel"/>
    <w:tmpl w:val="3DE6174C"/>
    <w:lvl w:ilvl="0" w:tplc="28CA54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2EC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47F4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42E0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03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867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434F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E1A7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4C40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3A5E59"/>
    <w:multiLevelType w:val="hybridMultilevel"/>
    <w:tmpl w:val="95C63166"/>
    <w:lvl w:ilvl="0" w:tplc="9E5A80DE">
      <w:start w:val="1"/>
      <w:numFmt w:val="decimal"/>
      <w:lvlText w:val="%1."/>
      <w:lvlJc w:val="left"/>
      <w:pPr>
        <w:ind w:left="25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6DC367A">
      <w:start w:val="1"/>
      <w:numFmt w:val="decimal"/>
      <w:lvlText w:val="%2."/>
      <w:lvlJc w:val="left"/>
      <w:pPr>
        <w:ind w:left="252" w:hanging="267"/>
      </w:pPr>
      <w:rPr>
        <w:rFonts w:hint="default"/>
        <w:spacing w:val="0"/>
        <w:w w:val="100"/>
        <w:lang w:val="kk-KZ" w:eastAsia="en-US" w:bidi="ar-SA"/>
      </w:rPr>
    </w:lvl>
    <w:lvl w:ilvl="2" w:tplc="48CAD0F4">
      <w:numFmt w:val="bullet"/>
      <w:lvlText w:val="•"/>
      <w:lvlJc w:val="left"/>
      <w:pPr>
        <w:ind w:left="3347" w:hanging="267"/>
      </w:pPr>
      <w:rPr>
        <w:rFonts w:hint="default"/>
        <w:lang w:val="kk-KZ" w:eastAsia="en-US" w:bidi="ar-SA"/>
      </w:rPr>
    </w:lvl>
    <w:lvl w:ilvl="3" w:tplc="D64810CE">
      <w:numFmt w:val="bullet"/>
      <w:lvlText w:val="•"/>
      <w:lvlJc w:val="left"/>
      <w:pPr>
        <w:ind w:left="4891" w:hanging="267"/>
      </w:pPr>
      <w:rPr>
        <w:rFonts w:hint="default"/>
        <w:lang w:val="kk-KZ" w:eastAsia="en-US" w:bidi="ar-SA"/>
      </w:rPr>
    </w:lvl>
    <w:lvl w:ilvl="4" w:tplc="15723B8A">
      <w:numFmt w:val="bullet"/>
      <w:lvlText w:val="•"/>
      <w:lvlJc w:val="left"/>
      <w:pPr>
        <w:ind w:left="6435" w:hanging="267"/>
      </w:pPr>
      <w:rPr>
        <w:rFonts w:hint="default"/>
        <w:lang w:val="kk-KZ" w:eastAsia="en-US" w:bidi="ar-SA"/>
      </w:rPr>
    </w:lvl>
    <w:lvl w:ilvl="5" w:tplc="83945782">
      <w:numFmt w:val="bullet"/>
      <w:lvlText w:val="•"/>
      <w:lvlJc w:val="left"/>
      <w:pPr>
        <w:ind w:left="7979" w:hanging="267"/>
      </w:pPr>
      <w:rPr>
        <w:rFonts w:hint="default"/>
        <w:lang w:val="kk-KZ" w:eastAsia="en-US" w:bidi="ar-SA"/>
      </w:rPr>
    </w:lvl>
    <w:lvl w:ilvl="6" w:tplc="B192CC4E">
      <w:numFmt w:val="bullet"/>
      <w:lvlText w:val="•"/>
      <w:lvlJc w:val="left"/>
      <w:pPr>
        <w:ind w:left="9523" w:hanging="267"/>
      </w:pPr>
      <w:rPr>
        <w:rFonts w:hint="default"/>
        <w:lang w:val="kk-KZ" w:eastAsia="en-US" w:bidi="ar-SA"/>
      </w:rPr>
    </w:lvl>
    <w:lvl w:ilvl="7" w:tplc="568A5420">
      <w:numFmt w:val="bullet"/>
      <w:lvlText w:val="•"/>
      <w:lvlJc w:val="left"/>
      <w:pPr>
        <w:ind w:left="11066" w:hanging="267"/>
      </w:pPr>
      <w:rPr>
        <w:rFonts w:hint="default"/>
        <w:lang w:val="kk-KZ" w:eastAsia="en-US" w:bidi="ar-SA"/>
      </w:rPr>
    </w:lvl>
    <w:lvl w:ilvl="8" w:tplc="CAD607FA">
      <w:numFmt w:val="bullet"/>
      <w:lvlText w:val="•"/>
      <w:lvlJc w:val="left"/>
      <w:pPr>
        <w:ind w:left="12610" w:hanging="267"/>
      </w:pPr>
      <w:rPr>
        <w:rFonts w:hint="default"/>
        <w:lang w:val="kk-KZ" w:eastAsia="en-US" w:bidi="ar-SA"/>
      </w:rPr>
    </w:lvl>
  </w:abstractNum>
  <w:abstractNum w:abstractNumId="6" w15:restartNumberingAfterBreak="0">
    <w:nsid w:val="255A3302"/>
    <w:multiLevelType w:val="hybridMultilevel"/>
    <w:tmpl w:val="2A6E3484"/>
    <w:lvl w:ilvl="0" w:tplc="07F47BDA">
      <w:start w:val="4"/>
      <w:numFmt w:val="decimal"/>
      <w:lvlText w:val="%1."/>
      <w:lvlJc w:val="left"/>
      <w:pPr>
        <w:ind w:left="25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8DAE754">
      <w:numFmt w:val="bullet"/>
      <w:lvlText w:val="•"/>
      <w:lvlJc w:val="left"/>
      <w:pPr>
        <w:ind w:left="1803" w:hanging="279"/>
      </w:pPr>
      <w:rPr>
        <w:rFonts w:hint="default"/>
        <w:lang w:val="kk-KZ" w:eastAsia="en-US" w:bidi="ar-SA"/>
      </w:rPr>
    </w:lvl>
    <w:lvl w:ilvl="2" w:tplc="359E46EE">
      <w:numFmt w:val="bullet"/>
      <w:lvlText w:val="•"/>
      <w:lvlJc w:val="left"/>
      <w:pPr>
        <w:ind w:left="3347" w:hanging="279"/>
      </w:pPr>
      <w:rPr>
        <w:rFonts w:hint="default"/>
        <w:lang w:val="kk-KZ" w:eastAsia="en-US" w:bidi="ar-SA"/>
      </w:rPr>
    </w:lvl>
    <w:lvl w:ilvl="3" w:tplc="6A3E518C">
      <w:numFmt w:val="bullet"/>
      <w:lvlText w:val="•"/>
      <w:lvlJc w:val="left"/>
      <w:pPr>
        <w:ind w:left="4891" w:hanging="279"/>
      </w:pPr>
      <w:rPr>
        <w:rFonts w:hint="default"/>
        <w:lang w:val="kk-KZ" w:eastAsia="en-US" w:bidi="ar-SA"/>
      </w:rPr>
    </w:lvl>
    <w:lvl w:ilvl="4" w:tplc="D85607DE">
      <w:numFmt w:val="bullet"/>
      <w:lvlText w:val="•"/>
      <w:lvlJc w:val="left"/>
      <w:pPr>
        <w:ind w:left="6435" w:hanging="279"/>
      </w:pPr>
      <w:rPr>
        <w:rFonts w:hint="default"/>
        <w:lang w:val="kk-KZ" w:eastAsia="en-US" w:bidi="ar-SA"/>
      </w:rPr>
    </w:lvl>
    <w:lvl w:ilvl="5" w:tplc="13EA3EF4">
      <w:numFmt w:val="bullet"/>
      <w:lvlText w:val="•"/>
      <w:lvlJc w:val="left"/>
      <w:pPr>
        <w:ind w:left="7979" w:hanging="279"/>
      </w:pPr>
      <w:rPr>
        <w:rFonts w:hint="default"/>
        <w:lang w:val="kk-KZ" w:eastAsia="en-US" w:bidi="ar-SA"/>
      </w:rPr>
    </w:lvl>
    <w:lvl w:ilvl="6" w:tplc="7370F574">
      <w:numFmt w:val="bullet"/>
      <w:lvlText w:val="•"/>
      <w:lvlJc w:val="left"/>
      <w:pPr>
        <w:ind w:left="9523" w:hanging="279"/>
      </w:pPr>
      <w:rPr>
        <w:rFonts w:hint="default"/>
        <w:lang w:val="kk-KZ" w:eastAsia="en-US" w:bidi="ar-SA"/>
      </w:rPr>
    </w:lvl>
    <w:lvl w:ilvl="7" w:tplc="2DBE4952">
      <w:numFmt w:val="bullet"/>
      <w:lvlText w:val="•"/>
      <w:lvlJc w:val="left"/>
      <w:pPr>
        <w:ind w:left="11066" w:hanging="279"/>
      </w:pPr>
      <w:rPr>
        <w:rFonts w:hint="default"/>
        <w:lang w:val="kk-KZ" w:eastAsia="en-US" w:bidi="ar-SA"/>
      </w:rPr>
    </w:lvl>
    <w:lvl w:ilvl="8" w:tplc="25B04F78">
      <w:numFmt w:val="bullet"/>
      <w:lvlText w:val="•"/>
      <w:lvlJc w:val="left"/>
      <w:pPr>
        <w:ind w:left="12610" w:hanging="279"/>
      </w:pPr>
      <w:rPr>
        <w:rFonts w:hint="default"/>
        <w:lang w:val="kk-KZ" w:eastAsia="en-US" w:bidi="ar-SA"/>
      </w:rPr>
    </w:lvl>
  </w:abstractNum>
  <w:abstractNum w:abstractNumId="7" w15:restartNumberingAfterBreak="0">
    <w:nsid w:val="3D785391"/>
    <w:multiLevelType w:val="hybridMultilevel"/>
    <w:tmpl w:val="2E8897BE"/>
    <w:lvl w:ilvl="0" w:tplc="C602F5C8">
      <w:start w:val="1"/>
      <w:numFmt w:val="decimal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CB42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090F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A25A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217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6010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AD6A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60B3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8668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3E091F"/>
    <w:multiLevelType w:val="hybridMultilevel"/>
    <w:tmpl w:val="5C824096"/>
    <w:lvl w:ilvl="0" w:tplc="49CC65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37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00E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45A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4FD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40B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6639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AFE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26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EC579F"/>
    <w:multiLevelType w:val="hybridMultilevel"/>
    <w:tmpl w:val="851A9664"/>
    <w:lvl w:ilvl="0" w:tplc="FA6C85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6D9B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69C3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0C07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2527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08FE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62EE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847B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ABE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845161"/>
    <w:multiLevelType w:val="hybridMultilevel"/>
    <w:tmpl w:val="5FFCB50C"/>
    <w:lvl w:ilvl="0" w:tplc="3822FEE6">
      <w:start w:val="1"/>
      <w:numFmt w:val="decimal"/>
      <w:lvlText w:val="%1)"/>
      <w:lvlJc w:val="left"/>
      <w:pPr>
        <w:ind w:left="12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246503C">
      <w:numFmt w:val="bullet"/>
      <w:lvlText w:val="•"/>
      <w:lvlJc w:val="left"/>
      <w:pPr>
        <w:ind w:left="2667" w:hanging="260"/>
      </w:pPr>
      <w:rPr>
        <w:rFonts w:hint="default"/>
        <w:lang w:val="kk-KZ" w:eastAsia="en-US" w:bidi="ar-SA"/>
      </w:rPr>
    </w:lvl>
    <w:lvl w:ilvl="2" w:tplc="5E9C1F84">
      <w:numFmt w:val="bullet"/>
      <w:lvlText w:val="•"/>
      <w:lvlJc w:val="left"/>
      <w:pPr>
        <w:ind w:left="4115" w:hanging="260"/>
      </w:pPr>
      <w:rPr>
        <w:rFonts w:hint="default"/>
        <w:lang w:val="kk-KZ" w:eastAsia="en-US" w:bidi="ar-SA"/>
      </w:rPr>
    </w:lvl>
    <w:lvl w:ilvl="3" w:tplc="5B089882">
      <w:numFmt w:val="bullet"/>
      <w:lvlText w:val="•"/>
      <w:lvlJc w:val="left"/>
      <w:pPr>
        <w:ind w:left="5563" w:hanging="260"/>
      </w:pPr>
      <w:rPr>
        <w:rFonts w:hint="default"/>
        <w:lang w:val="kk-KZ" w:eastAsia="en-US" w:bidi="ar-SA"/>
      </w:rPr>
    </w:lvl>
    <w:lvl w:ilvl="4" w:tplc="2868A4B0">
      <w:numFmt w:val="bullet"/>
      <w:lvlText w:val="•"/>
      <w:lvlJc w:val="left"/>
      <w:pPr>
        <w:ind w:left="7011" w:hanging="260"/>
      </w:pPr>
      <w:rPr>
        <w:rFonts w:hint="default"/>
        <w:lang w:val="kk-KZ" w:eastAsia="en-US" w:bidi="ar-SA"/>
      </w:rPr>
    </w:lvl>
    <w:lvl w:ilvl="5" w:tplc="625609CA">
      <w:numFmt w:val="bullet"/>
      <w:lvlText w:val="•"/>
      <w:lvlJc w:val="left"/>
      <w:pPr>
        <w:ind w:left="8459" w:hanging="260"/>
      </w:pPr>
      <w:rPr>
        <w:rFonts w:hint="default"/>
        <w:lang w:val="kk-KZ" w:eastAsia="en-US" w:bidi="ar-SA"/>
      </w:rPr>
    </w:lvl>
    <w:lvl w:ilvl="6" w:tplc="E872E608">
      <w:numFmt w:val="bullet"/>
      <w:lvlText w:val="•"/>
      <w:lvlJc w:val="left"/>
      <w:pPr>
        <w:ind w:left="9907" w:hanging="260"/>
      </w:pPr>
      <w:rPr>
        <w:rFonts w:hint="default"/>
        <w:lang w:val="kk-KZ" w:eastAsia="en-US" w:bidi="ar-SA"/>
      </w:rPr>
    </w:lvl>
    <w:lvl w:ilvl="7" w:tplc="639A6428">
      <w:numFmt w:val="bullet"/>
      <w:lvlText w:val="•"/>
      <w:lvlJc w:val="left"/>
      <w:pPr>
        <w:ind w:left="11354" w:hanging="260"/>
      </w:pPr>
      <w:rPr>
        <w:rFonts w:hint="default"/>
        <w:lang w:val="kk-KZ" w:eastAsia="en-US" w:bidi="ar-SA"/>
      </w:rPr>
    </w:lvl>
    <w:lvl w:ilvl="8" w:tplc="E7A2BC8C">
      <w:numFmt w:val="bullet"/>
      <w:lvlText w:val="•"/>
      <w:lvlJc w:val="left"/>
      <w:pPr>
        <w:ind w:left="12802" w:hanging="260"/>
      </w:pPr>
      <w:rPr>
        <w:rFonts w:hint="default"/>
        <w:lang w:val="kk-KZ" w:eastAsia="en-US" w:bidi="ar-SA"/>
      </w:rPr>
    </w:lvl>
  </w:abstractNum>
  <w:abstractNum w:abstractNumId="11" w15:restartNumberingAfterBreak="0">
    <w:nsid w:val="508C5B18"/>
    <w:multiLevelType w:val="hybridMultilevel"/>
    <w:tmpl w:val="006C68F6"/>
    <w:lvl w:ilvl="0" w:tplc="2FEE04E8">
      <w:start w:val="1"/>
      <w:numFmt w:val="decimal"/>
      <w:lvlText w:val="%1."/>
      <w:lvlJc w:val="left"/>
      <w:pPr>
        <w:ind w:left="5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1B81F12">
      <w:numFmt w:val="bullet"/>
      <w:lvlText w:val="•"/>
      <w:lvlJc w:val="left"/>
      <w:pPr>
        <w:ind w:left="2055" w:hanging="281"/>
      </w:pPr>
      <w:rPr>
        <w:rFonts w:hint="default"/>
        <w:lang w:val="kk-KZ" w:eastAsia="en-US" w:bidi="ar-SA"/>
      </w:rPr>
    </w:lvl>
    <w:lvl w:ilvl="2" w:tplc="3C5AC2BC">
      <w:numFmt w:val="bullet"/>
      <w:lvlText w:val="•"/>
      <w:lvlJc w:val="left"/>
      <w:pPr>
        <w:ind w:left="3571" w:hanging="281"/>
      </w:pPr>
      <w:rPr>
        <w:rFonts w:hint="default"/>
        <w:lang w:val="kk-KZ" w:eastAsia="en-US" w:bidi="ar-SA"/>
      </w:rPr>
    </w:lvl>
    <w:lvl w:ilvl="3" w:tplc="1A325D4C">
      <w:numFmt w:val="bullet"/>
      <w:lvlText w:val="•"/>
      <w:lvlJc w:val="left"/>
      <w:pPr>
        <w:ind w:left="5087" w:hanging="281"/>
      </w:pPr>
      <w:rPr>
        <w:rFonts w:hint="default"/>
        <w:lang w:val="kk-KZ" w:eastAsia="en-US" w:bidi="ar-SA"/>
      </w:rPr>
    </w:lvl>
    <w:lvl w:ilvl="4" w:tplc="B928CA12">
      <w:numFmt w:val="bullet"/>
      <w:lvlText w:val="•"/>
      <w:lvlJc w:val="left"/>
      <w:pPr>
        <w:ind w:left="6603" w:hanging="281"/>
      </w:pPr>
      <w:rPr>
        <w:rFonts w:hint="default"/>
        <w:lang w:val="kk-KZ" w:eastAsia="en-US" w:bidi="ar-SA"/>
      </w:rPr>
    </w:lvl>
    <w:lvl w:ilvl="5" w:tplc="B85A0DE0">
      <w:numFmt w:val="bullet"/>
      <w:lvlText w:val="•"/>
      <w:lvlJc w:val="left"/>
      <w:pPr>
        <w:ind w:left="8119" w:hanging="281"/>
      </w:pPr>
      <w:rPr>
        <w:rFonts w:hint="default"/>
        <w:lang w:val="kk-KZ" w:eastAsia="en-US" w:bidi="ar-SA"/>
      </w:rPr>
    </w:lvl>
    <w:lvl w:ilvl="6" w:tplc="9E28F65C">
      <w:numFmt w:val="bullet"/>
      <w:lvlText w:val="•"/>
      <w:lvlJc w:val="left"/>
      <w:pPr>
        <w:ind w:left="9635" w:hanging="281"/>
      </w:pPr>
      <w:rPr>
        <w:rFonts w:hint="default"/>
        <w:lang w:val="kk-KZ" w:eastAsia="en-US" w:bidi="ar-SA"/>
      </w:rPr>
    </w:lvl>
    <w:lvl w:ilvl="7" w:tplc="B34C157E">
      <w:numFmt w:val="bullet"/>
      <w:lvlText w:val="•"/>
      <w:lvlJc w:val="left"/>
      <w:pPr>
        <w:ind w:left="11150" w:hanging="281"/>
      </w:pPr>
      <w:rPr>
        <w:rFonts w:hint="default"/>
        <w:lang w:val="kk-KZ" w:eastAsia="en-US" w:bidi="ar-SA"/>
      </w:rPr>
    </w:lvl>
    <w:lvl w:ilvl="8" w:tplc="EB5CE88A">
      <w:numFmt w:val="bullet"/>
      <w:lvlText w:val="•"/>
      <w:lvlJc w:val="left"/>
      <w:pPr>
        <w:ind w:left="12666" w:hanging="281"/>
      </w:pPr>
      <w:rPr>
        <w:rFonts w:hint="default"/>
        <w:lang w:val="kk-KZ" w:eastAsia="en-US" w:bidi="ar-SA"/>
      </w:rPr>
    </w:lvl>
  </w:abstractNum>
  <w:abstractNum w:abstractNumId="12" w15:restartNumberingAfterBreak="0">
    <w:nsid w:val="52974269"/>
    <w:multiLevelType w:val="hybridMultilevel"/>
    <w:tmpl w:val="D172BB22"/>
    <w:lvl w:ilvl="0" w:tplc="9DB4A46C">
      <w:start w:val="3"/>
      <w:numFmt w:val="decimal"/>
      <w:lvlText w:val="%1."/>
      <w:lvlJc w:val="left"/>
      <w:pPr>
        <w:ind w:left="500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01CF68C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94"/>
        <w:sz w:val="28"/>
        <w:szCs w:val="28"/>
        <w:lang w:val="kk-KZ" w:eastAsia="en-US" w:bidi="ar-SA"/>
      </w:rPr>
    </w:lvl>
    <w:lvl w:ilvl="2" w:tplc="19DAFF38">
      <w:numFmt w:val="bullet"/>
      <w:lvlText w:val="•"/>
      <w:lvlJc w:val="left"/>
      <w:pPr>
        <w:ind w:left="2195" w:hanging="360"/>
      </w:pPr>
      <w:rPr>
        <w:rFonts w:hint="default"/>
        <w:lang w:val="kk-KZ" w:eastAsia="en-US" w:bidi="ar-SA"/>
      </w:rPr>
    </w:lvl>
    <w:lvl w:ilvl="3" w:tplc="97041E7C">
      <w:numFmt w:val="bullet"/>
      <w:lvlText w:val="•"/>
      <w:lvlJc w:val="left"/>
      <w:pPr>
        <w:ind w:left="3171" w:hanging="360"/>
      </w:pPr>
      <w:rPr>
        <w:rFonts w:hint="default"/>
        <w:lang w:val="kk-KZ" w:eastAsia="en-US" w:bidi="ar-SA"/>
      </w:rPr>
    </w:lvl>
    <w:lvl w:ilvl="4" w:tplc="0518AD9E">
      <w:numFmt w:val="bullet"/>
      <w:lvlText w:val="•"/>
      <w:lvlJc w:val="left"/>
      <w:pPr>
        <w:ind w:left="4147" w:hanging="360"/>
      </w:pPr>
      <w:rPr>
        <w:rFonts w:hint="default"/>
        <w:lang w:val="kk-KZ" w:eastAsia="en-US" w:bidi="ar-SA"/>
      </w:rPr>
    </w:lvl>
    <w:lvl w:ilvl="5" w:tplc="37D68E12">
      <w:numFmt w:val="bullet"/>
      <w:lvlText w:val="•"/>
      <w:lvlJc w:val="left"/>
      <w:pPr>
        <w:ind w:left="5123" w:hanging="360"/>
      </w:pPr>
      <w:rPr>
        <w:rFonts w:hint="default"/>
        <w:lang w:val="kk-KZ" w:eastAsia="en-US" w:bidi="ar-SA"/>
      </w:rPr>
    </w:lvl>
    <w:lvl w:ilvl="6" w:tplc="AC76DB90">
      <w:numFmt w:val="bullet"/>
      <w:lvlText w:val="•"/>
      <w:lvlJc w:val="left"/>
      <w:pPr>
        <w:ind w:left="6099" w:hanging="360"/>
      </w:pPr>
      <w:rPr>
        <w:rFonts w:hint="default"/>
        <w:lang w:val="kk-KZ" w:eastAsia="en-US" w:bidi="ar-SA"/>
      </w:rPr>
    </w:lvl>
    <w:lvl w:ilvl="7" w:tplc="D76873A8">
      <w:numFmt w:val="bullet"/>
      <w:lvlText w:val="•"/>
      <w:lvlJc w:val="left"/>
      <w:pPr>
        <w:ind w:left="7075" w:hanging="360"/>
      </w:pPr>
      <w:rPr>
        <w:rFonts w:hint="default"/>
        <w:lang w:val="kk-KZ" w:eastAsia="en-US" w:bidi="ar-SA"/>
      </w:rPr>
    </w:lvl>
    <w:lvl w:ilvl="8" w:tplc="6908B37C">
      <w:numFmt w:val="bullet"/>
      <w:lvlText w:val="•"/>
      <w:lvlJc w:val="left"/>
      <w:pPr>
        <w:ind w:left="8051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53720450"/>
    <w:multiLevelType w:val="hybridMultilevel"/>
    <w:tmpl w:val="30BA9B7E"/>
    <w:lvl w:ilvl="0" w:tplc="ABF6A3E8">
      <w:start w:val="4"/>
      <w:numFmt w:val="decimal"/>
      <w:lvlText w:val="%1."/>
      <w:lvlJc w:val="left"/>
      <w:pPr>
        <w:ind w:left="25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7C00F16">
      <w:numFmt w:val="bullet"/>
      <w:lvlText w:val="•"/>
      <w:lvlJc w:val="left"/>
      <w:pPr>
        <w:ind w:left="1803" w:hanging="279"/>
      </w:pPr>
      <w:rPr>
        <w:rFonts w:hint="default"/>
        <w:lang w:val="kk-KZ" w:eastAsia="en-US" w:bidi="ar-SA"/>
      </w:rPr>
    </w:lvl>
    <w:lvl w:ilvl="2" w:tplc="2584905E">
      <w:numFmt w:val="bullet"/>
      <w:lvlText w:val="•"/>
      <w:lvlJc w:val="left"/>
      <w:pPr>
        <w:ind w:left="3347" w:hanging="279"/>
      </w:pPr>
      <w:rPr>
        <w:rFonts w:hint="default"/>
        <w:lang w:val="kk-KZ" w:eastAsia="en-US" w:bidi="ar-SA"/>
      </w:rPr>
    </w:lvl>
    <w:lvl w:ilvl="3" w:tplc="E0DC1824">
      <w:numFmt w:val="bullet"/>
      <w:lvlText w:val="•"/>
      <w:lvlJc w:val="left"/>
      <w:pPr>
        <w:ind w:left="4891" w:hanging="279"/>
      </w:pPr>
      <w:rPr>
        <w:rFonts w:hint="default"/>
        <w:lang w:val="kk-KZ" w:eastAsia="en-US" w:bidi="ar-SA"/>
      </w:rPr>
    </w:lvl>
    <w:lvl w:ilvl="4" w:tplc="6B565DE6">
      <w:numFmt w:val="bullet"/>
      <w:lvlText w:val="•"/>
      <w:lvlJc w:val="left"/>
      <w:pPr>
        <w:ind w:left="6435" w:hanging="279"/>
      </w:pPr>
      <w:rPr>
        <w:rFonts w:hint="default"/>
        <w:lang w:val="kk-KZ" w:eastAsia="en-US" w:bidi="ar-SA"/>
      </w:rPr>
    </w:lvl>
    <w:lvl w:ilvl="5" w:tplc="A0E86CCA">
      <w:numFmt w:val="bullet"/>
      <w:lvlText w:val="•"/>
      <w:lvlJc w:val="left"/>
      <w:pPr>
        <w:ind w:left="7979" w:hanging="279"/>
      </w:pPr>
      <w:rPr>
        <w:rFonts w:hint="default"/>
        <w:lang w:val="kk-KZ" w:eastAsia="en-US" w:bidi="ar-SA"/>
      </w:rPr>
    </w:lvl>
    <w:lvl w:ilvl="6" w:tplc="1D3C01F8">
      <w:numFmt w:val="bullet"/>
      <w:lvlText w:val="•"/>
      <w:lvlJc w:val="left"/>
      <w:pPr>
        <w:ind w:left="9523" w:hanging="279"/>
      </w:pPr>
      <w:rPr>
        <w:rFonts w:hint="default"/>
        <w:lang w:val="kk-KZ" w:eastAsia="en-US" w:bidi="ar-SA"/>
      </w:rPr>
    </w:lvl>
    <w:lvl w:ilvl="7" w:tplc="CC3C9304">
      <w:numFmt w:val="bullet"/>
      <w:lvlText w:val="•"/>
      <w:lvlJc w:val="left"/>
      <w:pPr>
        <w:ind w:left="11066" w:hanging="279"/>
      </w:pPr>
      <w:rPr>
        <w:rFonts w:hint="default"/>
        <w:lang w:val="kk-KZ" w:eastAsia="en-US" w:bidi="ar-SA"/>
      </w:rPr>
    </w:lvl>
    <w:lvl w:ilvl="8" w:tplc="74D80D64">
      <w:numFmt w:val="bullet"/>
      <w:lvlText w:val="•"/>
      <w:lvlJc w:val="left"/>
      <w:pPr>
        <w:ind w:left="12610" w:hanging="279"/>
      </w:pPr>
      <w:rPr>
        <w:rFonts w:hint="default"/>
        <w:lang w:val="kk-KZ" w:eastAsia="en-US" w:bidi="ar-SA"/>
      </w:rPr>
    </w:lvl>
  </w:abstractNum>
  <w:abstractNum w:abstractNumId="14" w15:restartNumberingAfterBreak="0">
    <w:nsid w:val="54644A33"/>
    <w:multiLevelType w:val="hybridMultilevel"/>
    <w:tmpl w:val="8D08DF14"/>
    <w:lvl w:ilvl="0" w:tplc="83560C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CC4B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E40D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8C64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4A91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28FA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E835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CD11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2BC5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D970FB"/>
    <w:multiLevelType w:val="hybridMultilevel"/>
    <w:tmpl w:val="3540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34F8C"/>
    <w:multiLevelType w:val="hybridMultilevel"/>
    <w:tmpl w:val="EC1ECB10"/>
    <w:lvl w:ilvl="0" w:tplc="B3BE09D0">
      <w:start w:val="1"/>
      <w:numFmt w:val="decimal"/>
      <w:lvlText w:val="%1."/>
      <w:lvlJc w:val="left"/>
      <w:pPr>
        <w:ind w:left="25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C66219B4">
      <w:start w:val="1"/>
      <w:numFmt w:val="decimal"/>
      <w:lvlText w:val="%2."/>
      <w:lvlJc w:val="left"/>
      <w:pPr>
        <w:ind w:left="252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00FF00"/>
        <w:lang w:val="kk-KZ" w:eastAsia="en-US" w:bidi="ar-SA"/>
      </w:rPr>
    </w:lvl>
    <w:lvl w:ilvl="2" w:tplc="6AA22262">
      <w:start w:val="1"/>
      <w:numFmt w:val="decimal"/>
      <w:lvlText w:val="%3)"/>
      <w:lvlJc w:val="left"/>
      <w:pPr>
        <w:ind w:left="12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5364B21E">
      <w:numFmt w:val="bullet"/>
      <w:lvlText w:val="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4" w:tplc="DA78D3CE">
      <w:numFmt w:val="bullet"/>
      <w:lvlText w:val="•"/>
      <w:lvlJc w:val="left"/>
      <w:pPr>
        <w:ind w:left="5184" w:hanging="360"/>
      </w:pPr>
      <w:rPr>
        <w:rFonts w:hint="default"/>
        <w:lang w:val="kk-KZ" w:eastAsia="en-US" w:bidi="ar-SA"/>
      </w:rPr>
    </w:lvl>
    <w:lvl w:ilvl="5" w:tplc="3F307116">
      <w:numFmt w:val="bullet"/>
      <w:lvlText w:val="•"/>
      <w:lvlJc w:val="left"/>
      <w:pPr>
        <w:ind w:left="6936" w:hanging="360"/>
      </w:pPr>
      <w:rPr>
        <w:rFonts w:hint="default"/>
        <w:lang w:val="kk-KZ" w:eastAsia="en-US" w:bidi="ar-SA"/>
      </w:rPr>
    </w:lvl>
    <w:lvl w:ilvl="6" w:tplc="DDACB1B2">
      <w:numFmt w:val="bullet"/>
      <w:lvlText w:val="•"/>
      <w:lvlJc w:val="left"/>
      <w:pPr>
        <w:ind w:left="8689" w:hanging="360"/>
      </w:pPr>
      <w:rPr>
        <w:rFonts w:hint="default"/>
        <w:lang w:val="kk-KZ" w:eastAsia="en-US" w:bidi="ar-SA"/>
      </w:rPr>
    </w:lvl>
    <w:lvl w:ilvl="7" w:tplc="728027DA">
      <w:numFmt w:val="bullet"/>
      <w:lvlText w:val="•"/>
      <w:lvlJc w:val="left"/>
      <w:pPr>
        <w:ind w:left="10441" w:hanging="360"/>
      </w:pPr>
      <w:rPr>
        <w:rFonts w:hint="default"/>
        <w:lang w:val="kk-KZ" w:eastAsia="en-US" w:bidi="ar-SA"/>
      </w:rPr>
    </w:lvl>
    <w:lvl w:ilvl="8" w:tplc="3E66459E">
      <w:numFmt w:val="bullet"/>
      <w:lvlText w:val="•"/>
      <w:lvlJc w:val="left"/>
      <w:pPr>
        <w:ind w:left="12193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6B696D21"/>
    <w:multiLevelType w:val="hybridMultilevel"/>
    <w:tmpl w:val="C220D4B8"/>
    <w:lvl w:ilvl="0" w:tplc="58B6CCE6">
      <w:start w:val="1"/>
      <w:numFmt w:val="decimal"/>
      <w:lvlText w:val="%1.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C9B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500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29A4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250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461A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23AA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C419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664C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EF44D8"/>
    <w:multiLevelType w:val="hybridMultilevel"/>
    <w:tmpl w:val="BA303B72"/>
    <w:lvl w:ilvl="0" w:tplc="F2C4CA2C">
      <w:numFmt w:val="bullet"/>
      <w:lvlText w:val="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DC08D54">
      <w:numFmt w:val="bullet"/>
      <w:lvlText w:val="•"/>
      <w:lvlJc w:val="left"/>
      <w:pPr>
        <w:ind w:left="2451" w:hanging="360"/>
      </w:pPr>
      <w:rPr>
        <w:rFonts w:hint="default"/>
        <w:lang w:val="kk-KZ" w:eastAsia="en-US" w:bidi="ar-SA"/>
      </w:rPr>
    </w:lvl>
    <w:lvl w:ilvl="2" w:tplc="325437D8">
      <w:numFmt w:val="bullet"/>
      <w:lvlText w:val="•"/>
      <w:lvlJc w:val="left"/>
      <w:pPr>
        <w:ind w:left="3923" w:hanging="360"/>
      </w:pPr>
      <w:rPr>
        <w:rFonts w:hint="default"/>
        <w:lang w:val="kk-KZ" w:eastAsia="en-US" w:bidi="ar-SA"/>
      </w:rPr>
    </w:lvl>
    <w:lvl w:ilvl="3" w:tplc="DE26D1D0">
      <w:numFmt w:val="bullet"/>
      <w:lvlText w:val="•"/>
      <w:lvlJc w:val="left"/>
      <w:pPr>
        <w:ind w:left="5395" w:hanging="360"/>
      </w:pPr>
      <w:rPr>
        <w:rFonts w:hint="default"/>
        <w:lang w:val="kk-KZ" w:eastAsia="en-US" w:bidi="ar-SA"/>
      </w:rPr>
    </w:lvl>
    <w:lvl w:ilvl="4" w:tplc="C3985B16">
      <w:numFmt w:val="bullet"/>
      <w:lvlText w:val="•"/>
      <w:lvlJc w:val="left"/>
      <w:pPr>
        <w:ind w:left="6867" w:hanging="360"/>
      </w:pPr>
      <w:rPr>
        <w:rFonts w:hint="default"/>
        <w:lang w:val="kk-KZ" w:eastAsia="en-US" w:bidi="ar-SA"/>
      </w:rPr>
    </w:lvl>
    <w:lvl w:ilvl="5" w:tplc="BFD6E5B0">
      <w:numFmt w:val="bullet"/>
      <w:lvlText w:val="•"/>
      <w:lvlJc w:val="left"/>
      <w:pPr>
        <w:ind w:left="8339" w:hanging="360"/>
      </w:pPr>
      <w:rPr>
        <w:rFonts w:hint="default"/>
        <w:lang w:val="kk-KZ" w:eastAsia="en-US" w:bidi="ar-SA"/>
      </w:rPr>
    </w:lvl>
    <w:lvl w:ilvl="6" w:tplc="33243DBE">
      <w:numFmt w:val="bullet"/>
      <w:lvlText w:val="•"/>
      <w:lvlJc w:val="left"/>
      <w:pPr>
        <w:ind w:left="9811" w:hanging="360"/>
      </w:pPr>
      <w:rPr>
        <w:rFonts w:hint="default"/>
        <w:lang w:val="kk-KZ" w:eastAsia="en-US" w:bidi="ar-SA"/>
      </w:rPr>
    </w:lvl>
    <w:lvl w:ilvl="7" w:tplc="1CDA473E">
      <w:numFmt w:val="bullet"/>
      <w:lvlText w:val="•"/>
      <w:lvlJc w:val="left"/>
      <w:pPr>
        <w:ind w:left="11282" w:hanging="360"/>
      </w:pPr>
      <w:rPr>
        <w:rFonts w:hint="default"/>
        <w:lang w:val="kk-KZ" w:eastAsia="en-US" w:bidi="ar-SA"/>
      </w:rPr>
    </w:lvl>
    <w:lvl w:ilvl="8" w:tplc="66BE0D56">
      <w:numFmt w:val="bullet"/>
      <w:lvlText w:val="•"/>
      <w:lvlJc w:val="left"/>
      <w:pPr>
        <w:ind w:left="12754" w:hanging="360"/>
      </w:pPr>
      <w:rPr>
        <w:rFonts w:hint="default"/>
        <w:lang w:val="kk-KZ" w:eastAsia="en-US" w:bidi="ar-SA"/>
      </w:rPr>
    </w:lvl>
  </w:abstractNum>
  <w:abstractNum w:abstractNumId="19" w15:restartNumberingAfterBreak="0">
    <w:nsid w:val="73833316"/>
    <w:multiLevelType w:val="hybridMultilevel"/>
    <w:tmpl w:val="2B6A0F06"/>
    <w:lvl w:ilvl="0" w:tplc="C05E905A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6CC16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C04F6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81966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85B04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265A8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24FB4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90C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F6D2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1301BF"/>
    <w:multiLevelType w:val="hybridMultilevel"/>
    <w:tmpl w:val="78A85BCE"/>
    <w:lvl w:ilvl="0" w:tplc="54E8D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4CA0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CB13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2A63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4D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2955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0572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0A5C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E1D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6208917">
    <w:abstractNumId w:val="9"/>
  </w:num>
  <w:num w:numId="2" w16cid:durableId="559629953">
    <w:abstractNumId w:val="1"/>
  </w:num>
  <w:num w:numId="3" w16cid:durableId="714155239">
    <w:abstractNumId w:val="14"/>
  </w:num>
  <w:num w:numId="4" w16cid:durableId="857810862">
    <w:abstractNumId w:val="17"/>
  </w:num>
  <w:num w:numId="5" w16cid:durableId="1897006666">
    <w:abstractNumId w:val="7"/>
  </w:num>
  <w:num w:numId="6" w16cid:durableId="1520046491">
    <w:abstractNumId w:val="19"/>
  </w:num>
  <w:num w:numId="7" w16cid:durableId="1267885366">
    <w:abstractNumId w:val="4"/>
  </w:num>
  <w:num w:numId="8" w16cid:durableId="1733116272">
    <w:abstractNumId w:val="0"/>
  </w:num>
  <w:num w:numId="9" w16cid:durableId="427427437">
    <w:abstractNumId w:val="20"/>
  </w:num>
  <w:num w:numId="10" w16cid:durableId="473958161">
    <w:abstractNumId w:val="18"/>
  </w:num>
  <w:num w:numId="11" w16cid:durableId="2016150034">
    <w:abstractNumId w:val="10"/>
  </w:num>
  <w:num w:numId="12" w16cid:durableId="723792837">
    <w:abstractNumId w:val="5"/>
  </w:num>
  <w:num w:numId="13" w16cid:durableId="1513494715">
    <w:abstractNumId w:val="6"/>
  </w:num>
  <w:num w:numId="14" w16cid:durableId="1382636202">
    <w:abstractNumId w:val="11"/>
  </w:num>
  <w:num w:numId="15" w16cid:durableId="1627661522">
    <w:abstractNumId w:val="16"/>
  </w:num>
  <w:num w:numId="16" w16cid:durableId="1022828198">
    <w:abstractNumId w:val="13"/>
  </w:num>
  <w:num w:numId="17" w16cid:durableId="1866022043">
    <w:abstractNumId w:val="3"/>
  </w:num>
  <w:num w:numId="18" w16cid:durableId="875505291">
    <w:abstractNumId w:val="15"/>
  </w:num>
  <w:num w:numId="19" w16cid:durableId="1110053434">
    <w:abstractNumId w:val="8"/>
  </w:num>
  <w:num w:numId="20" w16cid:durableId="386609349">
    <w:abstractNumId w:val="12"/>
  </w:num>
  <w:num w:numId="21" w16cid:durableId="116131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20"/>
    <w:rsid w:val="00045120"/>
    <w:rsid w:val="0011746A"/>
    <w:rsid w:val="00265CBD"/>
    <w:rsid w:val="00271EB4"/>
    <w:rsid w:val="00324387"/>
    <w:rsid w:val="003E40AA"/>
    <w:rsid w:val="004A0806"/>
    <w:rsid w:val="005815D0"/>
    <w:rsid w:val="006116B4"/>
    <w:rsid w:val="006134F1"/>
    <w:rsid w:val="00697C6A"/>
    <w:rsid w:val="006B1F63"/>
    <w:rsid w:val="007D3572"/>
    <w:rsid w:val="0095473E"/>
    <w:rsid w:val="00A67CC1"/>
    <w:rsid w:val="00B30DDE"/>
    <w:rsid w:val="00BF4B24"/>
    <w:rsid w:val="00C17816"/>
    <w:rsid w:val="00CC16EB"/>
    <w:rsid w:val="00CD5DE1"/>
    <w:rsid w:val="00D7370B"/>
    <w:rsid w:val="00DA2EFE"/>
    <w:rsid w:val="00DD0E29"/>
    <w:rsid w:val="00E5572C"/>
    <w:rsid w:val="00F17349"/>
    <w:rsid w:val="00F7267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6BBA"/>
  <w15:docId w15:val="{1B0590E0-B134-4F90-B873-4F1EA26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DE1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63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3">
    <w:name w:val="heading 3"/>
    <w:basedOn w:val="a"/>
    <w:link w:val="30"/>
    <w:uiPriority w:val="9"/>
    <w:unhideWhenUsed/>
    <w:qFormat/>
    <w:rsid w:val="00F7267E"/>
    <w:pPr>
      <w:widowControl w:val="0"/>
      <w:autoSpaceDE w:val="0"/>
      <w:autoSpaceDN w:val="0"/>
      <w:spacing w:after="0" w:line="240" w:lineRule="auto"/>
      <w:ind w:left="1716" w:right="3605" w:hanging="401"/>
      <w:jc w:val="left"/>
      <w:outlineLvl w:val="2"/>
    </w:pPr>
    <w:rPr>
      <w:rFonts w:ascii="Trebuchet MS" w:eastAsia="Trebuchet MS" w:hAnsi="Trebuchet MS" w:cs="Trebuchet MS"/>
      <w:color w:val="auto"/>
      <w:kern w:val="0"/>
      <w:sz w:val="25"/>
      <w:szCs w:val="25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70C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7267E"/>
    <w:rPr>
      <w:rFonts w:ascii="Trebuchet MS" w:eastAsia="Trebuchet MS" w:hAnsi="Trebuchet MS" w:cs="Trebuchet MS"/>
      <w:kern w:val="0"/>
      <w:sz w:val="25"/>
      <w:szCs w:val="25"/>
      <w:lang w:val="kk-KZ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7267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267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4"/>
      <w:lang w:val="kk-KZ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7267E"/>
    <w:rPr>
      <w:rFonts w:ascii="Times New Roman" w:eastAsia="Times New Roman" w:hAnsi="Times New Roman" w:cs="Times New Roman"/>
      <w:kern w:val="0"/>
      <w:sz w:val="24"/>
      <w:szCs w:val="24"/>
      <w:lang w:val="kk-KZ" w:eastAsia="en-US"/>
      <w14:ligatures w14:val="none"/>
    </w:rPr>
  </w:style>
  <w:style w:type="paragraph" w:styleId="a5">
    <w:name w:val="List Paragraph"/>
    <w:basedOn w:val="a"/>
    <w:uiPriority w:val="1"/>
    <w:qFormat/>
    <w:rsid w:val="00F7267E"/>
    <w:pPr>
      <w:widowControl w:val="0"/>
      <w:autoSpaceDE w:val="0"/>
      <w:autoSpaceDN w:val="0"/>
      <w:spacing w:after="0" w:line="240" w:lineRule="auto"/>
      <w:ind w:left="252" w:firstLine="0"/>
      <w:jc w:val="left"/>
    </w:pPr>
    <w:rPr>
      <w:color w:val="auto"/>
      <w:kern w:val="0"/>
      <w:sz w:val="22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F7267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lang w:val="kk-KZ" w:eastAsia="en-US"/>
      <w14:ligatures w14:val="none"/>
    </w:rPr>
  </w:style>
  <w:style w:type="table" w:styleId="a6">
    <w:name w:val="Table Grid"/>
    <w:basedOn w:val="a1"/>
    <w:uiPriority w:val="39"/>
    <w:rsid w:val="00CD5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hanacademy.org/economics-finance-domain/microeconomics" TargetMode="External"/><Relationship Id="rId18" Type="http://schemas.openxmlformats.org/officeDocument/2006/relationships/hyperlink" Target="https://economictimes.indiatimes.com/" TargetMode="External"/><Relationship Id="rId26" Type="http://schemas.openxmlformats.org/officeDocument/2006/relationships/hyperlink" Target="https://www.aeaweb.org/econl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khanacademy.org/economics-finance-domain/microeconomics" TargetMode="External"/><Relationship Id="rId17" Type="http://schemas.openxmlformats.org/officeDocument/2006/relationships/hyperlink" Target="https://www.khanacademy.org/economics-finance-domain/microeconomics" TargetMode="External"/><Relationship Id="rId25" Type="http://schemas.openxmlformats.org/officeDocument/2006/relationships/hyperlink" Target="https://www.sciencedirect.com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hanacademy.org/economics-finance-domain/microeconomics" TargetMode="External"/><Relationship Id="rId20" Type="http://schemas.openxmlformats.org/officeDocument/2006/relationships/hyperlink" Target="https://scholar.google.com/" TargetMode="External"/><Relationship Id="rId29" Type="http://schemas.openxmlformats.org/officeDocument/2006/relationships/hyperlink" Target="https://link.spring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aznu.kz/" TargetMode="External"/><Relationship Id="rId24" Type="http://schemas.openxmlformats.org/officeDocument/2006/relationships/hyperlink" Target="https://www.sciencedirect.com/" TargetMode="Externa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www.khanacademy.org/economics-finance-domain/microeconomics" TargetMode="External"/><Relationship Id="rId23" Type="http://schemas.openxmlformats.org/officeDocument/2006/relationships/hyperlink" Target="https://www.jstor.org/" TargetMode="External"/><Relationship Id="rId28" Type="http://schemas.openxmlformats.org/officeDocument/2006/relationships/hyperlink" Target="https://link.springer.com/" TargetMode="External"/><Relationship Id="rId10" Type="http://schemas.openxmlformats.org/officeDocument/2006/relationships/hyperlink" Target="http://elibrary.kaznu.kz/" TargetMode="External"/><Relationship Id="rId19" Type="http://schemas.openxmlformats.org/officeDocument/2006/relationships/hyperlink" Target="https://economictimes.indiatimes.com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khanacademy.org/economics-finance-domain/microeconomics" TargetMode="External"/><Relationship Id="rId22" Type="http://schemas.openxmlformats.org/officeDocument/2006/relationships/hyperlink" Target="https://www.jstor.org/" TargetMode="External"/><Relationship Id="rId27" Type="http://schemas.openxmlformats.org/officeDocument/2006/relationships/hyperlink" Target="https://www.aeaweb.org/econlit/" TargetMode="External"/><Relationship Id="rId30" Type="http://schemas.openxmlformats.org/officeDocument/2006/relationships/footer" Target="footer4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Сапиева Акмарал</dc:creator>
  <cp:keywords/>
  <cp:lastModifiedBy>Динара Нуркызы</cp:lastModifiedBy>
  <cp:revision>2</cp:revision>
  <cp:lastPrinted>2024-11-16T07:06:00Z</cp:lastPrinted>
  <dcterms:created xsi:type="dcterms:W3CDTF">2025-03-25T04:28:00Z</dcterms:created>
  <dcterms:modified xsi:type="dcterms:W3CDTF">2025-03-25T04:28:00Z</dcterms:modified>
</cp:coreProperties>
</file>